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9" w:rsidRPr="00F23099" w:rsidRDefault="00F23099" w:rsidP="00F23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i/>
          <w:iCs/>
          <w:szCs w:val="24"/>
          <w:lang w:eastAsia="ru-RU"/>
        </w:rPr>
        <w:t>Перечень нормативных правовых актов, регулирующих отношения в области торговой деятельности в Российской Федерации</w:t>
      </w:r>
      <w:bookmarkStart w:id="0" w:name="FZ"/>
      <w:bookmarkEnd w:id="0"/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 xml:space="preserve">Постановление Правительство Российской Федерации от 9 августа 2012 г. </w:t>
      </w:r>
      <w:proofErr w:type="spellStart"/>
      <w:r w:rsidRPr="00F23099">
        <w:rPr>
          <w:rFonts w:eastAsia="Times New Roman"/>
          <w:b/>
          <w:bCs/>
          <w:szCs w:val="24"/>
          <w:lang w:eastAsia="ru-RU"/>
        </w:rPr>
        <w:t>n</w:t>
      </w:r>
      <w:proofErr w:type="spellEnd"/>
      <w:r w:rsidRPr="00F23099">
        <w:rPr>
          <w:rFonts w:eastAsia="Times New Roman"/>
          <w:b/>
          <w:bCs/>
          <w:szCs w:val="24"/>
          <w:lang w:eastAsia="ru-RU"/>
        </w:rPr>
        <w:t xml:space="preserve">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 </w:t>
      </w:r>
      <w:hyperlink r:id="rId5" w:history="1">
        <w:r w:rsidRPr="00F23099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&gt;&gt;&gt;</w:t>
        </w:r>
      </w:hyperlink>
      <w:r w:rsidRPr="00F23099">
        <w:rPr>
          <w:rFonts w:eastAsia="Times New Roman"/>
          <w:b/>
          <w:bCs/>
          <w:szCs w:val="24"/>
          <w:lang w:eastAsia="ru-RU"/>
        </w:rPr>
        <w:t> 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Федеральный закон от 28.12.2009г. №381-ФЗ</w:t>
      </w:r>
      <w:r w:rsidRPr="00F23099">
        <w:rPr>
          <w:rFonts w:eastAsia="Times New Roman"/>
          <w:szCs w:val="24"/>
          <w:lang w:eastAsia="ru-RU"/>
        </w:rPr>
        <w:br/>
        <w:t>«Об основах государственного регулирования торговой деятельности в Российской Федерации»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Федеральный  закон  от 30,12,2006г. №</w:t>
      </w:r>
      <w:r w:rsidR="00235ED8">
        <w:rPr>
          <w:rFonts w:eastAsia="Times New Roman"/>
          <w:b/>
          <w:bCs/>
          <w:szCs w:val="24"/>
          <w:lang w:eastAsia="ru-RU"/>
        </w:rPr>
        <w:t xml:space="preserve"> </w:t>
      </w:r>
      <w:r w:rsidRPr="00F23099">
        <w:rPr>
          <w:rFonts w:eastAsia="Times New Roman"/>
          <w:b/>
          <w:bCs/>
          <w:szCs w:val="24"/>
          <w:lang w:eastAsia="ru-RU"/>
        </w:rPr>
        <w:t>271-ФЗ</w:t>
      </w:r>
      <w:r w:rsidRPr="00F23099">
        <w:rPr>
          <w:rFonts w:eastAsia="Times New Roman"/>
          <w:szCs w:val="24"/>
          <w:lang w:eastAsia="ru-RU"/>
        </w:rPr>
        <w:br/>
        <w:t>«О розничных рынках и о внесении изменений в Трудовой кодекс Российской Федерации»</w:t>
      </w:r>
    </w:p>
    <w:p w:rsidR="0081218C" w:rsidRDefault="0081218C" w:rsidP="00457F7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 w:rsidRPr="0081218C">
        <w:rPr>
          <w:rFonts w:eastAsia="Times New Roman"/>
          <w:b/>
          <w:bCs/>
          <w:szCs w:val="24"/>
          <w:lang w:eastAsia="ru-RU"/>
        </w:rPr>
        <w:t>Федеральный закон от 23.02.2013 N 15-ФЗ (ред. от 29.07.2018) "Об охране здоровья граждан от воздействия окружающего табачного дыма и последствий потребления табака"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Федеральный закон от 22.11.1995г. №171-ФЗ</w:t>
      </w:r>
      <w:r w:rsidRPr="00F23099">
        <w:rPr>
          <w:rFonts w:eastAsia="Times New Roman"/>
          <w:szCs w:val="24"/>
          <w:lang w:eastAsia="ru-RU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</w:t>
      </w:r>
      <w:r w:rsidRPr="00F23099">
        <w:rPr>
          <w:rFonts w:eastAsia="Times New Roman"/>
          <w:szCs w:val="24"/>
          <w:lang w:eastAsia="ru-RU"/>
        </w:rPr>
        <w:br/>
        <w:t xml:space="preserve">потребления (распития) алкогольной продукции 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правительства РФ от 11.11.2010 № 887</w:t>
      </w:r>
      <w:r w:rsidRPr="00F23099">
        <w:rPr>
          <w:rFonts w:eastAsia="Times New Roman"/>
          <w:szCs w:val="24"/>
          <w:lang w:eastAsia="ru-RU"/>
        </w:rPr>
        <w:t xml:space="preserve"> </w:t>
      </w:r>
      <w:r w:rsidRPr="00F23099">
        <w:rPr>
          <w:rFonts w:eastAsia="Times New Roman"/>
          <w:szCs w:val="24"/>
          <w:lang w:eastAsia="ru-RU"/>
        </w:rPr>
        <w:br/>
        <w:t xml:space="preserve">«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Федерации» </w:t>
      </w:r>
      <w:proofErr w:type="gramStart"/>
      <w:r w:rsidRPr="00F23099">
        <w:rPr>
          <w:rFonts w:eastAsia="Times New Roman"/>
          <w:szCs w:val="24"/>
          <w:lang w:eastAsia="ru-RU"/>
        </w:rPr>
        <w:t xml:space="preserve">( </w:t>
      </w:r>
      <w:proofErr w:type="gramEnd"/>
      <w:r w:rsidRPr="00F23099">
        <w:rPr>
          <w:rFonts w:eastAsia="Times New Roman"/>
          <w:szCs w:val="24"/>
          <w:lang w:eastAsia="ru-RU"/>
        </w:rPr>
        <w:t>вместе с «Положением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Федерации»)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правительства РФ от 29,09</w:t>
      </w:r>
      <w:r w:rsidRPr="00F23099">
        <w:rPr>
          <w:rFonts w:eastAsia="Times New Roman"/>
          <w:szCs w:val="24"/>
          <w:lang w:eastAsia="ru-RU"/>
        </w:rPr>
        <w:t>,</w:t>
      </w:r>
      <w:r w:rsidRPr="00F23099">
        <w:rPr>
          <w:rFonts w:eastAsia="Times New Roman"/>
          <w:b/>
          <w:bCs/>
          <w:szCs w:val="24"/>
          <w:lang w:eastAsia="ru-RU"/>
        </w:rPr>
        <w:t>2010 № 772</w:t>
      </w:r>
      <w:r w:rsidRPr="00F23099">
        <w:rPr>
          <w:rFonts w:eastAsia="Times New Roman"/>
          <w:szCs w:val="24"/>
          <w:lang w:eastAsia="ru-RU"/>
        </w:rPr>
        <w:br/>
        <w:t>«Об утверждении правил включения нестационарных торговых объектов, расположенных на земельных участках, в здания, строениях и сооружениях, находящихся в государственной собственности, в схему размещения нестационарных объектов»</w:t>
      </w:r>
    </w:p>
    <w:p w:rsidR="0081218C" w:rsidRDefault="0081218C" w:rsidP="00457F7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proofErr w:type="gramStart"/>
      <w:r w:rsidRPr="0081218C">
        <w:rPr>
          <w:rFonts w:eastAsia="Times New Roman"/>
          <w:b/>
          <w:bCs/>
          <w:szCs w:val="24"/>
          <w:lang w:eastAsia="ru-RU"/>
        </w:rPr>
        <w:t>Постановление Правительства РФ от 09.04.2016 N 291 (ред. от 29.06.2017)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</w:t>
      </w:r>
      <w:proofErr w:type="gramEnd"/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proofErr w:type="gramStart"/>
      <w:r w:rsidRPr="00F23099">
        <w:rPr>
          <w:rFonts w:eastAsia="Times New Roman"/>
          <w:b/>
          <w:bCs/>
          <w:szCs w:val="24"/>
          <w:lang w:eastAsia="ru-RU"/>
        </w:rPr>
        <w:t>Постановление правительства РФ от 15.07.2010 г. № 530</w:t>
      </w:r>
      <w:r w:rsidRPr="00F23099">
        <w:rPr>
          <w:rFonts w:eastAsia="Times New Roman"/>
          <w:szCs w:val="24"/>
          <w:lang w:eastAsia="ru-RU"/>
        </w:rPr>
        <w:br/>
        <w:t>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социально-значимых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</w:t>
      </w:r>
      <w:proofErr w:type="gramEnd"/>
      <w:r w:rsidRPr="00F23099">
        <w:rPr>
          <w:rFonts w:eastAsia="Times New Roman"/>
          <w:szCs w:val="24"/>
          <w:lang w:eastAsia="ru-RU"/>
        </w:rPr>
        <w:t xml:space="preserve"> допускается выплата вознаграждения»</w:t>
      </w:r>
    </w:p>
    <w:p w:rsid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Cs w:val="24"/>
          <w:lang w:eastAsia="ru-RU"/>
        </w:rPr>
      </w:pPr>
      <w:proofErr w:type="gramStart"/>
      <w:r w:rsidRPr="00F23099">
        <w:rPr>
          <w:rFonts w:eastAsia="Times New Roman"/>
          <w:b/>
          <w:bCs/>
          <w:szCs w:val="24"/>
          <w:lang w:eastAsia="ru-RU"/>
        </w:rPr>
        <w:lastRenderedPageBreak/>
        <w:t xml:space="preserve">Приказ </w:t>
      </w:r>
      <w:proofErr w:type="spellStart"/>
      <w:r w:rsidRPr="00F23099">
        <w:rPr>
          <w:rFonts w:eastAsia="Times New Roman"/>
          <w:b/>
          <w:bCs/>
          <w:szCs w:val="24"/>
          <w:lang w:eastAsia="ru-RU"/>
        </w:rPr>
        <w:t>Минпромторга</w:t>
      </w:r>
      <w:proofErr w:type="spellEnd"/>
      <w:r w:rsidRPr="00F23099">
        <w:rPr>
          <w:rFonts w:eastAsia="Times New Roman"/>
          <w:b/>
          <w:bCs/>
          <w:szCs w:val="24"/>
          <w:lang w:eastAsia="ru-RU"/>
        </w:rPr>
        <w:t xml:space="preserve"> РФ от 27.05.2011 № 708</w:t>
      </w:r>
      <w:r w:rsidRPr="00F23099">
        <w:rPr>
          <w:rFonts w:eastAsia="Times New Roman"/>
          <w:szCs w:val="24"/>
          <w:lang w:eastAsia="ru-RU"/>
        </w:rPr>
        <w:br/>
        <w:t>«Об утверждении перечня информации, размещаемой в системе государственного информационного обеспечения в области торговой деятельности в Российской Федерации, перечня товаров,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Министерству промышленности и торговли российской Федерации информации о состоянии торговли и тенденциях</w:t>
      </w:r>
      <w:proofErr w:type="gramEnd"/>
      <w:r w:rsidRPr="00F23099">
        <w:rPr>
          <w:rFonts w:eastAsia="Times New Roman"/>
          <w:szCs w:val="24"/>
          <w:lang w:eastAsia="ru-RU"/>
        </w:rPr>
        <w:t xml:space="preserve"> ее развития в соответствующих субъектах Российской Федерации и муниципальных образованиях, об издании нормативных правовых актов субъектов Российской Федерации, муниципальных правовых актов, регулирующих отношения в области торговой деятельности»</w:t>
      </w:r>
      <w:r w:rsidRPr="00F23099">
        <w:rPr>
          <w:rFonts w:eastAsia="Times New Roman"/>
          <w:szCs w:val="24"/>
          <w:lang w:eastAsia="ru-RU"/>
        </w:rPr>
        <w:br/>
        <w:t>___________________________________________________________</w:t>
      </w:r>
      <w:r w:rsidRPr="00F23099">
        <w:rPr>
          <w:rFonts w:eastAsia="Times New Roman"/>
          <w:szCs w:val="24"/>
          <w:lang w:eastAsia="ru-RU"/>
        </w:rPr>
        <w:br/>
      </w:r>
      <w:r w:rsidRPr="00F23099">
        <w:rPr>
          <w:rFonts w:eastAsia="Times New Roman"/>
          <w:b/>
          <w:bCs/>
          <w:i/>
          <w:iCs/>
          <w:szCs w:val="24"/>
          <w:lang w:eastAsia="ru-RU"/>
        </w:rPr>
        <w:t>11. Перечень нормативн</w:t>
      </w:r>
      <w:proofErr w:type="gramStart"/>
      <w:r w:rsidRPr="00F23099">
        <w:rPr>
          <w:rFonts w:eastAsia="Times New Roman"/>
          <w:b/>
          <w:bCs/>
          <w:i/>
          <w:iCs/>
          <w:szCs w:val="24"/>
          <w:lang w:eastAsia="ru-RU"/>
        </w:rPr>
        <w:t>о-</w:t>
      </w:r>
      <w:proofErr w:type="gramEnd"/>
      <w:r w:rsidRPr="00F23099">
        <w:rPr>
          <w:rFonts w:eastAsia="Times New Roman"/>
          <w:b/>
          <w:bCs/>
          <w:i/>
          <w:iCs/>
          <w:szCs w:val="24"/>
          <w:lang w:eastAsia="ru-RU"/>
        </w:rPr>
        <w:t xml:space="preserve"> правовых актов,  регулирующих отношения в области  торговой  деятельности в  Архангельской  области</w:t>
      </w:r>
      <w:bookmarkStart w:id="1" w:name="OZ"/>
      <w:bookmarkEnd w:id="1"/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Постановление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Министерства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агропромышленного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комплекса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торговли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27.12.2017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43-</w:t>
      </w:r>
      <w:r>
        <w:rPr>
          <w:rStyle w:val="a3"/>
          <w:color w:val="000000"/>
        </w:rPr>
        <w:t>п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proofErr w:type="gramStart"/>
      <w:r>
        <w:rPr>
          <w:rFonts w:ascii="Times" w:hAnsi="Times"/>
          <w:color w:val="000000"/>
        </w:rPr>
        <w:t>"</w:t>
      </w:r>
      <w:r>
        <w:rPr>
          <w:color w:val="000000"/>
        </w:rPr>
        <w:t>Об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установлении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границ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территорий</w:t>
      </w:r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прилегающих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к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местам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массового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скопления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граждан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период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проведения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публичных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мероприятий</w:t>
      </w:r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организуемых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соответствии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Федеральным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законом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ascii="Times" w:hAnsi="Times" w:cs="Times"/>
          <w:color w:val="000000"/>
        </w:rPr>
        <w:t xml:space="preserve"> 19 </w:t>
      </w:r>
      <w:r>
        <w:rPr>
          <w:color w:val="000000"/>
        </w:rPr>
        <w:t>июня</w:t>
      </w:r>
      <w:r>
        <w:rPr>
          <w:rFonts w:ascii="Times" w:hAnsi="Times" w:cs="Times"/>
          <w:color w:val="000000"/>
        </w:rPr>
        <w:t xml:space="preserve"> 2004 </w:t>
      </w:r>
      <w:r>
        <w:rPr>
          <w:color w:val="000000"/>
        </w:rPr>
        <w:t>года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№</w:t>
      </w:r>
      <w:r>
        <w:rPr>
          <w:rFonts w:ascii="Times" w:hAnsi="Times" w:cs="Times"/>
          <w:color w:val="000000"/>
        </w:rPr>
        <w:t xml:space="preserve"> 54-</w:t>
      </w:r>
      <w:r>
        <w:rPr>
          <w:color w:val="000000"/>
        </w:rPr>
        <w:t>ФЗ</w:t>
      </w:r>
      <w:r>
        <w:rPr>
          <w:rFonts w:ascii="Times" w:hAnsi="Times" w:cs="Times"/>
          <w:color w:val="000000"/>
        </w:rPr>
        <w:t xml:space="preserve"> "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собраниях</w:t>
      </w:r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митингах</w:t>
      </w:r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демонстрациях</w:t>
      </w:r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шествиях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/>
          <w:color w:val="000000"/>
        </w:rPr>
        <w:t xml:space="preserve"> </w:t>
      </w:r>
      <w:r>
        <w:rPr>
          <w:color w:val="000000"/>
        </w:rPr>
        <w:t>пикетированиях</w:t>
      </w:r>
      <w:r>
        <w:rPr>
          <w:rFonts w:ascii="Times" w:hAnsi="Times" w:cs="Times"/>
          <w:color w:val="000000"/>
        </w:rPr>
        <w:t xml:space="preserve">" </w:t>
      </w:r>
      <w:r>
        <w:rPr>
          <w:color w:val="000000"/>
        </w:rPr>
        <w:t>на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которых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не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допускается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розничная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продажа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алкогольной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продукции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розничная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продажа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алкогольной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продукции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оказании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услуг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общественного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питания</w:t>
      </w:r>
      <w:r>
        <w:rPr>
          <w:rFonts w:ascii="Times" w:hAnsi="Times" w:cs="Times"/>
          <w:color w:val="000000"/>
        </w:rPr>
        <w:t>"</w:t>
      </w:r>
      <w:proofErr w:type="gramEnd"/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Постановление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Правительства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10.11.2015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464-</w:t>
      </w:r>
      <w:r>
        <w:rPr>
          <w:rStyle w:val="a3"/>
          <w:color w:val="000000"/>
        </w:rPr>
        <w:t>пп</w:t>
      </w:r>
      <w:r>
        <w:rPr>
          <w:rFonts w:ascii="Times" w:hAnsi="Times"/>
          <w:color w:val="000000"/>
        </w:rPr>
        <w:br/>
        <w:t>«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внесении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изменений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постановление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Правительства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ascii="Times" w:hAnsi="Times" w:cs="Times"/>
          <w:color w:val="000000"/>
        </w:rPr>
        <w:t xml:space="preserve"> 05 </w:t>
      </w:r>
      <w:r>
        <w:rPr>
          <w:color w:val="000000"/>
        </w:rPr>
        <w:t>июня</w:t>
      </w:r>
      <w:r>
        <w:rPr>
          <w:rFonts w:ascii="Times" w:hAnsi="Times" w:cs="Times"/>
          <w:color w:val="000000"/>
        </w:rPr>
        <w:t xml:space="preserve"> 2012 </w:t>
      </w:r>
      <w:r>
        <w:rPr>
          <w:color w:val="000000"/>
        </w:rPr>
        <w:t>года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№</w:t>
      </w:r>
      <w:r>
        <w:rPr>
          <w:rFonts w:ascii="Times" w:hAnsi="Times" w:cs="Times"/>
          <w:color w:val="000000"/>
        </w:rPr>
        <w:t xml:space="preserve"> 222-</w:t>
      </w:r>
      <w:r>
        <w:rPr>
          <w:color w:val="000000"/>
        </w:rPr>
        <w:t>пп</w:t>
      </w:r>
      <w:r>
        <w:rPr>
          <w:rFonts w:ascii="Times" w:hAnsi="Times" w:cs="Times"/>
          <w:color w:val="000000"/>
        </w:rPr>
        <w:t>»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Постановление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Правительства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08.04.2014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>132-</w:t>
      </w:r>
      <w:r>
        <w:rPr>
          <w:rStyle w:val="a3"/>
          <w:color w:val="000000"/>
        </w:rPr>
        <w:t>пп</w:t>
      </w:r>
      <w:r>
        <w:rPr>
          <w:rFonts w:ascii="Times" w:hAnsi="Times"/>
          <w:color w:val="000000"/>
        </w:rPr>
        <w:br/>
        <w:t>«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внесении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изменений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постановление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Правительства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ascii="Times" w:hAnsi="Times" w:cs="Times"/>
          <w:color w:val="000000"/>
        </w:rPr>
        <w:t xml:space="preserve"> 05 </w:t>
      </w:r>
      <w:r>
        <w:rPr>
          <w:color w:val="000000"/>
        </w:rPr>
        <w:t>июня</w:t>
      </w:r>
      <w:r>
        <w:rPr>
          <w:rFonts w:ascii="Times" w:hAnsi="Times" w:cs="Times"/>
          <w:color w:val="000000"/>
        </w:rPr>
        <w:t xml:space="preserve"> 2012 </w:t>
      </w:r>
      <w:r>
        <w:rPr>
          <w:color w:val="000000"/>
        </w:rPr>
        <w:t>года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№</w:t>
      </w:r>
      <w:r>
        <w:rPr>
          <w:rFonts w:ascii="Times" w:hAnsi="Times" w:cs="Times"/>
          <w:color w:val="000000"/>
        </w:rPr>
        <w:t>222-</w:t>
      </w:r>
      <w:r>
        <w:rPr>
          <w:color w:val="000000"/>
        </w:rPr>
        <w:t>пп</w:t>
      </w:r>
      <w:r>
        <w:rPr>
          <w:rFonts w:ascii="Times" w:hAnsi="Times" w:cs="Times"/>
          <w:color w:val="000000"/>
        </w:rPr>
        <w:t>»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Указ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Губернатора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31.12.2013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142-</w:t>
      </w:r>
      <w:r>
        <w:rPr>
          <w:rStyle w:val="a3"/>
          <w:color w:val="000000"/>
        </w:rPr>
        <w:t>у</w:t>
      </w:r>
      <w:r>
        <w:rPr>
          <w:rFonts w:ascii="Times" w:hAnsi="Times"/>
          <w:color w:val="000000"/>
        </w:rPr>
        <w:br/>
        <w:t>«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внесении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изменений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пункт</w:t>
      </w:r>
      <w:r>
        <w:rPr>
          <w:rFonts w:ascii="Times" w:hAnsi="Times" w:cs="Times"/>
          <w:color w:val="000000"/>
        </w:rPr>
        <w:t xml:space="preserve"> 6 </w:t>
      </w:r>
      <w:r>
        <w:rPr>
          <w:color w:val="000000"/>
        </w:rPr>
        <w:t>структуры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исполнительных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органов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власти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пункт</w:t>
      </w:r>
      <w:r>
        <w:rPr>
          <w:rFonts w:ascii="Times" w:hAnsi="Times" w:cs="Times"/>
          <w:color w:val="000000"/>
        </w:rPr>
        <w:t xml:space="preserve"> 3 </w:t>
      </w:r>
      <w:r>
        <w:rPr>
          <w:color w:val="000000"/>
        </w:rPr>
        <w:t>структуры</w:t>
      </w:r>
      <w:r>
        <w:rPr>
          <w:rFonts w:ascii="Times" w:hAnsi="Times" w:cs="Times"/>
          <w:color w:val="000000"/>
        </w:rPr>
        <w:t xml:space="preserve"> (</w:t>
      </w:r>
      <w:r>
        <w:rPr>
          <w:color w:val="000000"/>
        </w:rPr>
        <w:t>перечня</w:t>
      </w:r>
      <w:r>
        <w:rPr>
          <w:rFonts w:ascii="Times" w:hAnsi="Times" w:cs="Times"/>
          <w:color w:val="000000"/>
        </w:rPr>
        <w:t xml:space="preserve">) </w:t>
      </w:r>
      <w:r>
        <w:rPr>
          <w:color w:val="000000"/>
        </w:rPr>
        <w:t>территориальных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органов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исполнительных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органов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власти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>»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Постановление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Правительства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  26.12.2013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627-</w:t>
      </w:r>
      <w:r>
        <w:rPr>
          <w:rStyle w:val="a3"/>
          <w:color w:val="000000"/>
        </w:rPr>
        <w:t>пп</w:t>
      </w:r>
      <w:r>
        <w:rPr>
          <w:rFonts w:ascii="Times" w:hAnsi="Times"/>
          <w:color w:val="000000"/>
        </w:rPr>
        <w:br/>
        <w:t>«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внесении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изменений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перечень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мест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массового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скопления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граждан</w:t>
      </w:r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которых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не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допускается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розничная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продажа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алкогольной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продукции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территории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>».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Постановление</w:t>
      </w:r>
      <w:r>
        <w:rPr>
          <w:rStyle w:val="a3"/>
          <w:rFonts w:ascii="Times" w:hAnsi="Times" w:cs="Times"/>
          <w:color w:val="000000"/>
        </w:rPr>
        <w:t> </w:t>
      </w:r>
      <w:r>
        <w:rPr>
          <w:rStyle w:val="a3"/>
          <w:color w:val="000000"/>
        </w:rPr>
        <w:t>Правительства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8 </w:t>
      </w:r>
      <w:r>
        <w:rPr>
          <w:rStyle w:val="a3"/>
          <w:color w:val="000000"/>
        </w:rPr>
        <w:t>октября</w:t>
      </w:r>
      <w:r>
        <w:rPr>
          <w:rStyle w:val="a3"/>
          <w:rFonts w:ascii="Times" w:hAnsi="Times" w:cs="Times"/>
          <w:color w:val="000000"/>
        </w:rPr>
        <w:t xml:space="preserve"> 2013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460-</w:t>
      </w:r>
      <w:r>
        <w:rPr>
          <w:rStyle w:val="a3"/>
          <w:color w:val="000000"/>
        </w:rPr>
        <w:t>пп</w:t>
      </w:r>
      <w:r>
        <w:rPr>
          <w:rFonts w:ascii="Times" w:hAnsi="Times"/>
          <w:b/>
          <w:bCs/>
          <w:color w:val="000000"/>
        </w:rPr>
        <w:br/>
      </w:r>
      <w:r>
        <w:rPr>
          <w:rFonts w:ascii="Times" w:hAnsi="Times"/>
          <w:color w:val="000000"/>
        </w:rPr>
        <w:t>«</w:t>
      </w:r>
      <w:r>
        <w:rPr>
          <w:color w:val="000000"/>
        </w:rPr>
        <w:t>Об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утверждении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программы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 xml:space="preserve"> «</w:t>
      </w:r>
      <w:r>
        <w:rPr>
          <w:color w:val="000000"/>
        </w:rPr>
        <w:t>Развитие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торговли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 xml:space="preserve"> (2014-2010 </w:t>
      </w:r>
      <w:r>
        <w:rPr>
          <w:color w:val="000000"/>
        </w:rPr>
        <w:t>годы</w:t>
      </w:r>
      <w:r>
        <w:rPr>
          <w:rFonts w:ascii="Times" w:hAnsi="Times" w:cs="Times"/>
          <w:color w:val="000000"/>
        </w:rPr>
        <w:t>)»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Постановление</w:t>
      </w:r>
      <w:r>
        <w:rPr>
          <w:rStyle w:val="a3"/>
          <w:rFonts w:ascii="Times" w:hAnsi="Times" w:cs="Times"/>
          <w:color w:val="000000"/>
        </w:rPr>
        <w:t> </w:t>
      </w:r>
      <w:r>
        <w:rPr>
          <w:rStyle w:val="a3"/>
          <w:color w:val="000000"/>
        </w:rPr>
        <w:t>Правительства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17 </w:t>
      </w:r>
      <w:r>
        <w:rPr>
          <w:rStyle w:val="a3"/>
          <w:color w:val="000000"/>
        </w:rPr>
        <w:t>сентября</w:t>
      </w:r>
      <w:r>
        <w:rPr>
          <w:rStyle w:val="a3"/>
          <w:rFonts w:ascii="Times" w:hAnsi="Times" w:cs="Times"/>
          <w:color w:val="000000"/>
        </w:rPr>
        <w:t xml:space="preserve"> 2013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438-</w:t>
      </w:r>
      <w:r>
        <w:rPr>
          <w:rStyle w:val="a3"/>
          <w:color w:val="000000"/>
        </w:rPr>
        <w:t>пп</w:t>
      </w:r>
      <w:r>
        <w:rPr>
          <w:rFonts w:ascii="Times" w:hAnsi="Times"/>
          <w:color w:val="000000"/>
        </w:rPr>
        <w:br/>
        <w:t>«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признании</w:t>
      </w:r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color w:val="000000"/>
        </w:rPr>
        <w:t>утратившим</w:t>
      </w:r>
      <w:proofErr w:type="gramEnd"/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силу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постановления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ascii="Times" w:hAnsi="Times" w:cs="Times"/>
          <w:color w:val="000000"/>
        </w:rPr>
        <w:t xml:space="preserve"> 22 </w:t>
      </w:r>
      <w:r>
        <w:rPr>
          <w:color w:val="000000"/>
        </w:rPr>
        <w:t>апреля</w:t>
      </w:r>
      <w:r>
        <w:rPr>
          <w:rFonts w:ascii="Times" w:hAnsi="Times" w:cs="Times"/>
          <w:color w:val="000000"/>
        </w:rPr>
        <w:t xml:space="preserve"> 2008 </w:t>
      </w:r>
      <w:r>
        <w:rPr>
          <w:color w:val="000000"/>
        </w:rPr>
        <w:t>№</w:t>
      </w:r>
      <w:r>
        <w:rPr>
          <w:rFonts w:ascii="Times" w:hAnsi="Times" w:cs="Times"/>
          <w:color w:val="000000"/>
        </w:rPr>
        <w:t xml:space="preserve"> 101-</w:t>
      </w:r>
      <w:r>
        <w:rPr>
          <w:color w:val="000000"/>
        </w:rPr>
        <w:t>па</w:t>
      </w:r>
      <w:r>
        <w:rPr>
          <w:rFonts w:ascii="Times" w:hAnsi="Times" w:cs="Times"/>
          <w:color w:val="000000"/>
        </w:rPr>
        <w:t>/9»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lastRenderedPageBreak/>
        <w:t>Постановление</w:t>
      </w:r>
      <w:r>
        <w:rPr>
          <w:rStyle w:val="a3"/>
          <w:rFonts w:ascii="Times" w:hAnsi="Times" w:cs="Times"/>
          <w:color w:val="000000"/>
        </w:rPr>
        <w:t> </w:t>
      </w:r>
      <w:r>
        <w:rPr>
          <w:rStyle w:val="a3"/>
          <w:color w:val="000000"/>
        </w:rPr>
        <w:t>Правительства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14 </w:t>
      </w:r>
      <w:r>
        <w:rPr>
          <w:rStyle w:val="a3"/>
          <w:color w:val="000000"/>
        </w:rPr>
        <w:t>августа</w:t>
      </w:r>
      <w:r>
        <w:rPr>
          <w:rStyle w:val="a3"/>
          <w:rFonts w:ascii="Times" w:hAnsi="Times" w:cs="Times"/>
          <w:color w:val="000000"/>
        </w:rPr>
        <w:t xml:space="preserve"> 2012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12-</w:t>
      </w:r>
      <w:r>
        <w:rPr>
          <w:rStyle w:val="a3"/>
          <w:color w:val="000000"/>
        </w:rPr>
        <w:t>п</w:t>
      </w:r>
      <w:r>
        <w:rPr>
          <w:rFonts w:ascii="Times" w:hAnsi="Times"/>
          <w:color w:val="000000"/>
        </w:rPr>
        <w:br/>
        <w:t>«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внесении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изменений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постановление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министерства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агропромышленного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комплекса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торговли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ascii="Times" w:hAnsi="Times" w:cs="Times"/>
          <w:color w:val="000000"/>
        </w:rPr>
        <w:t xml:space="preserve"> 09 </w:t>
      </w:r>
      <w:r>
        <w:rPr>
          <w:color w:val="000000"/>
        </w:rPr>
        <w:t>марта</w:t>
      </w:r>
      <w:r>
        <w:rPr>
          <w:rFonts w:ascii="Times" w:hAnsi="Times" w:cs="Times"/>
          <w:color w:val="000000"/>
        </w:rPr>
        <w:t xml:space="preserve"> 2011 </w:t>
      </w:r>
      <w:r>
        <w:rPr>
          <w:color w:val="000000"/>
        </w:rPr>
        <w:t>года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№</w:t>
      </w:r>
      <w:r>
        <w:rPr>
          <w:rFonts w:ascii="Times" w:hAnsi="Times" w:cs="Times"/>
          <w:color w:val="000000"/>
        </w:rPr>
        <w:t xml:space="preserve"> 1-</w:t>
      </w:r>
      <w:r>
        <w:rPr>
          <w:color w:val="000000"/>
        </w:rPr>
        <w:t>п</w:t>
      </w:r>
      <w:r>
        <w:rPr>
          <w:rFonts w:ascii="Times" w:hAnsi="Times" w:cs="Times"/>
          <w:color w:val="000000"/>
        </w:rPr>
        <w:t>»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Закон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> 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04.06.2012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487-31-</w:t>
      </w:r>
      <w:r>
        <w:rPr>
          <w:rStyle w:val="a3"/>
          <w:color w:val="000000"/>
        </w:rPr>
        <w:t>ОЗ</w:t>
      </w:r>
      <w:r>
        <w:rPr>
          <w:rFonts w:ascii="Times" w:hAnsi="Times"/>
          <w:b/>
          <w:bCs/>
          <w:color w:val="000000"/>
        </w:rPr>
        <w:br/>
      </w:r>
      <w:r>
        <w:rPr>
          <w:rFonts w:ascii="Times" w:hAnsi="Times"/>
          <w:color w:val="000000"/>
        </w:rPr>
        <w:t>"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внесении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изменения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дополнения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статью</w:t>
      </w:r>
      <w:r>
        <w:rPr>
          <w:rFonts w:ascii="Times" w:hAnsi="Times" w:cs="Times"/>
          <w:color w:val="000000"/>
        </w:rPr>
        <w:t xml:space="preserve"> 7 </w:t>
      </w:r>
      <w:r>
        <w:rPr>
          <w:color w:val="000000"/>
        </w:rPr>
        <w:t>областного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закона</w:t>
      </w:r>
      <w:r>
        <w:rPr>
          <w:rFonts w:ascii="Times" w:hAnsi="Times" w:cs="Times"/>
          <w:color w:val="000000"/>
        </w:rPr>
        <w:t>  «</w:t>
      </w:r>
      <w:r>
        <w:rPr>
          <w:color w:val="000000"/>
        </w:rPr>
        <w:t>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реализации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государственных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полномочий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сфере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производства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оборота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этилового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спирта</w:t>
      </w:r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алкогольной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спиртосодержащей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продукции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ограничении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потребления</w:t>
      </w:r>
      <w:r>
        <w:rPr>
          <w:rFonts w:ascii="Times" w:hAnsi="Times" w:cs="Times"/>
          <w:color w:val="000000"/>
        </w:rPr>
        <w:t xml:space="preserve"> (</w:t>
      </w:r>
      <w:r>
        <w:rPr>
          <w:color w:val="000000"/>
        </w:rPr>
        <w:t>распития</w:t>
      </w:r>
      <w:r>
        <w:rPr>
          <w:rFonts w:ascii="Times" w:hAnsi="Times" w:cs="Times"/>
          <w:color w:val="000000"/>
        </w:rPr>
        <w:t xml:space="preserve">) </w:t>
      </w:r>
      <w:r>
        <w:rPr>
          <w:color w:val="000000"/>
        </w:rPr>
        <w:t>алкогольной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продукции</w:t>
      </w:r>
      <w:r>
        <w:rPr>
          <w:rFonts w:ascii="Times" w:hAnsi="Times" w:cs="Times"/>
          <w:color w:val="000000"/>
        </w:rPr>
        <w:t>»"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</w:t>
      </w:r>
    </w:p>
    <w:p w:rsidR="00E62090" w:rsidRDefault="00E62090" w:rsidP="00457F78">
      <w:pPr>
        <w:pStyle w:val="a5"/>
        <w:shd w:val="clear" w:color="auto" w:fill="FFFFFF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a3"/>
          <w:color w:val="000000"/>
        </w:rPr>
        <w:t>Постановление</w:t>
      </w:r>
      <w:r>
        <w:rPr>
          <w:rStyle w:val="a3"/>
          <w:rFonts w:ascii="Times" w:hAnsi="Times" w:cs="Times"/>
          <w:color w:val="000000"/>
        </w:rPr>
        <w:t> </w:t>
      </w:r>
      <w:r>
        <w:rPr>
          <w:rStyle w:val="a3"/>
          <w:color w:val="000000"/>
        </w:rPr>
        <w:t>Правительства</w:t>
      </w:r>
      <w:r>
        <w:rPr>
          <w:rStyle w:val="a3"/>
          <w:rFonts w:ascii="Times" w:hAnsi="Times" w:cs="Times"/>
          <w:color w:val="000000"/>
        </w:rPr>
        <w:t> </w:t>
      </w:r>
      <w:r>
        <w:rPr>
          <w:rStyle w:val="a3"/>
          <w:color w:val="000000"/>
        </w:rPr>
        <w:t>Архангельской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области</w:t>
      </w:r>
      <w:r>
        <w:rPr>
          <w:rStyle w:val="a3"/>
          <w:rFonts w:ascii="Times" w:hAnsi="Times" w:cs="Times"/>
          <w:color w:val="000000"/>
        </w:rPr>
        <w:t xml:space="preserve"> </w:t>
      </w:r>
      <w:r>
        <w:rPr>
          <w:rStyle w:val="a3"/>
          <w:color w:val="000000"/>
        </w:rPr>
        <w:t>от</w:t>
      </w:r>
      <w:r>
        <w:rPr>
          <w:rStyle w:val="a3"/>
          <w:rFonts w:ascii="Times" w:hAnsi="Times" w:cs="Times"/>
          <w:color w:val="000000"/>
        </w:rPr>
        <w:t xml:space="preserve"> 05.06.2012 </w:t>
      </w:r>
      <w:r>
        <w:rPr>
          <w:rStyle w:val="a3"/>
          <w:color w:val="000000"/>
        </w:rPr>
        <w:t>№</w:t>
      </w:r>
      <w:r>
        <w:rPr>
          <w:rStyle w:val="a3"/>
          <w:rFonts w:ascii="Times" w:hAnsi="Times" w:cs="Times"/>
          <w:color w:val="000000"/>
        </w:rPr>
        <w:t xml:space="preserve"> 222-</w:t>
      </w:r>
      <w:r>
        <w:rPr>
          <w:rStyle w:val="a3"/>
          <w:color w:val="000000"/>
        </w:rPr>
        <w:t>пп</w:t>
      </w:r>
      <w:r>
        <w:rPr>
          <w:rFonts w:ascii="Times" w:hAnsi="Times"/>
          <w:color w:val="000000"/>
        </w:rPr>
        <w:br/>
        <w:t>"</w:t>
      </w:r>
      <w:r>
        <w:rPr>
          <w:color w:val="000000"/>
        </w:rPr>
        <w:t>Об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установлении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дополнительных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ограничений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времени</w:t>
      </w:r>
      <w:r>
        <w:rPr>
          <w:rFonts w:ascii="Times" w:hAnsi="Times" w:cs="Times"/>
          <w:color w:val="000000"/>
        </w:rPr>
        <w:t xml:space="preserve">, </w:t>
      </w:r>
      <w:r>
        <w:rPr>
          <w:color w:val="000000"/>
        </w:rPr>
        <w:t>мест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условий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розничной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продажи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алкогольной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продукции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территории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Архангельской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ascii="Times" w:hAnsi="Times"/>
          <w:color w:val="000000"/>
        </w:rPr>
        <w:t>"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Закон № 303-23-ОЗ от 07.07.2011</w:t>
      </w:r>
      <w:r w:rsidRPr="00F23099">
        <w:rPr>
          <w:rFonts w:eastAsia="Times New Roman"/>
          <w:szCs w:val="24"/>
          <w:lang w:eastAsia="ru-RU"/>
        </w:rPr>
        <w:br/>
        <w:t xml:space="preserve">«О  внесении изменений и дополнения в областной закон «О порядке </w:t>
      </w:r>
      <w:proofErr w:type="gramStart"/>
      <w:r w:rsidRPr="00F23099">
        <w:rPr>
          <w:rFonts w:eastAsia="Times New Roman"/>
          <w:szCs w:val="24"/>
          <w:lang w:eastAsia="ru-RU"/>
        </w:rPr>
        <w:t>наделения органов местного самоуправления муниципальных  образований Архангельской области</w:t>
      </w:r>
      <w:proofErr w:type="gramEnd"/>
      <w:r w:rsidRPr="00F23099">
        <w:rPr>
          <w:rFonts w:eastAsia="Times New Roman"/>
          <w:szCs w:val="24"/>
          <w:lang w:eastAsia="ru-RU"/>
        </w:rPr>
        <w:t xml:space="preserve"> и муниципальных образований Ненецкого автономного округа отдельными государственными полномочиями»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Закон № 212-16-ОЗ от 29.10.2010</w:t>
      </w:r>
      <w:r w:rsidRPr="00F23099">
        <w:rPr>
          <w:rFonts w:eastAsia="Times New Roman"/>
          <w:szCs w:val="24"/>
          <w:lang w:eastAsia="ru-RU"/>
        </w:rPr>
        <w:br/>
        <w:t>«О реализации государственных  полномочий Архангельской области в сфере регулирования  торговой  деятельности»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Закон № 359-18-ОЗ от 23.05.2007</w:t>
      </w:r>
      <w:r w:rsidRPr="00F23099">
        <w:rPr>
          <w:rFonts w:eastAsia="Times New Roman"/>
          <w:szCs w:val="24"/>
          <w:lang w:eastAsia="ru-RU"/>
        </w:rPr>
        <w:br/>
        <w:t>«О реализации государственных  полномочий Архангельской области по организации розничных рынков на территории Архангельской области»</w:t>
      </w:r>
    </w:p>
    <w:p w:rsidR="00510628" w:rsidRDefault="00510628" w:rsidP="00457F7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 w:rsidRPr="00510628">
        <w:rPr>
          <w:rFonts w:eastAsia="Times New Roman"/>
          <w:b/>
          <w:bCs/>
          <w:szCs w:val="24"/>
          <w:lang w:eastAsia="ru-RU"/>
        </w:rPr>
        <w:t xml:space="preserve">Указ Губернатора Архангельской области от 21.07.2015 N 81-у "О внесении изменений в Положение о координационном совете Архангельской области по вопросам развития торговой деятельности в Архангельской области и признании </w:t>
      </w:r>
      <w:proofErr w:type="gramStart"/>
      <w:r w:rsidRPr="00510628">
        <w:rPr>
          <w:rFonts w:eastAsia="Times New Roman"/>
          <w:b/>
          <w:bCs/>
          <w:szCs w:val="24"/>
          <w:lang w:eastAsia="ru-RU"/>
        </w:rPr>
        <w:t>утратившими</w:t>
      </w:r>
      <w:proofErr w:type="gramEnd"/>
      <w:r w:rsidRPr="00510628">
        <w:rPr>
          <w:rFonts w:eastAsia="Times New Roman"/>
          <w:b/>
          <w:bCs/>
          <w:szCs w:val="24"/>
          <w:lang w:eastAsia="ru-RU"/>
        </w:rPr>
        <w:t xml:space="preserve"> силу отдельных указов (положений указов) Губернатора Архангельской области о координационном совете по организации розничных рынков на территории Архангельской области"</w:t>
      </w:r>
    </w:p>
    <w:p w:rsidR="00E62090" w:rsidRDefault="00E62090" w:rsidP="00457F7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 w:rsidRPr="00E62090">
        <w:rPr>
          <w:rFonts w:eastAsia="Times New Roman"/>
          <w:b/>
          <w:bCs/>
          <w:szCs w:val="24"/>
          <w:lang w:eastAsia="ru-RU"/>
        </w:rPr>
        <w:t>Распоряжение Губернатора Архангельской области от 18.02.2014 N 124-р "О внесении изменений в правовые акты Архангельской области, регулирующие деятельность совещательных и вспомогательных органов при Губернаторе Архангельской области"</w:t>
      </w:r>
    </w:p>
    <w:p w:rsidR="00E62090" w:rsidRDefault="00E62090" w:rsidP="00457F7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Style w:val="a3"/>
          <w:color w:val="000000"/>
          <w:shd w:val="clear" w:color="auto" w:fill="FFFFFF"/>
        </w:rPr>
        <w:t>Указ</w:t>
      </w:r>
      <w:r>
        <w:rPr>
          <w:rStyle w:val="a3"/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rStyle w:val="a3"/>
          <w:color w:val="000000"/>
          <w:shd w:val="clear" w:color="auto" w:fill="FFFFFF"/>
        </w:rPr>
        <w:t>Губернатора</w:t>
      </w:r>
      <w:r>
        <w:rPr>
          <w:rStyle w:val="a3"/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rStyle w:val="a3"/>
          <w:color w:val="000000"/>
          <w:shd w:val="clear" w:color="auto" w:fill="FFFFFF"/>
        </w:rPr>
        <w:t>Архангельской</w:t>
      </w:r>
      <w:r>
        <w:rPr>
          <w:rStyle w:val="a3"/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rStyle w:val="a3"/>
          <w:color w:val="000000"/>
          <w:shd w:val="clear" w:color="auto" w:fill="FFFFFF"/>
        </w:rPr>
        <w:t>области</w:t>
      </w:r>
      <w:r>
        <w:rPr>
          <w:rStyle w:val="a3"/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rStyle w:val="a3"/>
          <w:color w:val="000000"/>
          <w:shd w:val="clear" w:color="auto" w:fill="FFFFFF"/>
        </w:rPr>
        <w:t>от</w:t>
      </w:r>
      <w:r>
        <w:rPr>
          <w:rStyle w:val="a3"/>
          <w:rFonts w:ascii="Times" w:hAnsi="Times" w:cs="Times"/>
          <w:color w:val="000000"/>
          <w:shd w:val="clear" w:color="auto" w:fill="FFFFFF"/>
        </w:rPr>
        <w:t xml:space="preserve"> 28.03.2011 </w:t>
      </w:r>
      <w:r>
        <w:rPr>
          <w:rStyle w:val="a3"/>
          <w:color w:val="000000"/>
          <w:shd w:val="clear" w:color="auto" w:fill="FFFFFF"/>
        </w:rPr>
        <w:t>№</w:t>
      </w:r>
      <w:r>
        <w:rPr>
          <w:rStyle w:val="a3"/>
          <w:rFonts w:ascii="Times" w:hAnsi="Times" w:cs="Times"/>
          <w:color w:val="000000"/>
          <w:shd w:val="clear" w:color="auto" w:fill="FFFFFF"/>
        </w:rPr>
        <w:t xml:space="preserve"> 41-</w:t>
      </w:r>
      <w:r>
        <w:rPr>
          <w:rStyle w:val="a3"/>
          <w:color w:val="000000"/>
          <w:shd w:val="clear" w:color="auto" w:fill="FFFFFF"/>
        </w:rPr>
        <w:t>у</w:t>
      </w:r>
      <w:r>
        <w:rPr>
          <w:rFonts w:ascii="Times" w:hAnsi="Times"/>
          <w:color w:val="000000"/>
        </w:rPr>
        <w:br/>
      </w:r>
      <w:r>
        <w:rPr>
          <w:rFonts w:ascii="Times" w:hAnsi="Times"/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Об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утверждении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Положения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координационном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совете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Архангельской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области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вопросам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развития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торговой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деятельности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Архангельской</w:t>
      </w:r>
      <w:r>
        <w:rPr>
          <w:rFonts w:ascii="Times" w:hAnsi="Times" w:cs="Time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области</w:t>
      </w:r>
      <w:r>
        <w:rPr>
          <w:rFonts w:ascii="Times" w:hAnsi="Times"/>
          <w:color w:val="000000"/>
          <w:shd w:val="clear" w:color="auto" w:fill="FFFFFF"/>
        </w:rPr>
        <w:t>"</w:t>
      </w:r>
    </w:p>
    <w:p w:rsidR="00F23099" w:rsidRPr="00F23099" w:rsidRDefault="00F23099" w:rsidP="00457F7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Распоряжение Губернатора Архангельской области от 31.08.2010 №862-р</w:t>
      </w:r>
      <w:r w:rsidRPr="00F23099">
        <w:rPr>
          <w:rFonts w:eastAsia="Times New Roman"/>
          <w:szCs w:val="24"/>
          <w:lang w:eastAsia="ru-RU"/>
        </w:rPr>
        <w:br/>
        <w:t>«Об утверждении состава координационного совета по организации розничных рынков на территории Архангельской области»</w:t>
      </w:r>
    </w:p>
    <w:p w:rsidR="00510628" w:rsidRDefault="00510628" w:rsidP="00457F7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 w:rsidRPr="00510628">
        <w:rPr>
          <w:rFonts w:eastAsia="Times New Roman"/>
          <w:b/>
          <w:bCs/>
          <w:szCs w:val="24"/>
          <w:lang w:eastAsia="ru-RU"/>
        </w:rPr>
        <w:t>Постановление Правительства Архангельской области от 22.10.2013 N 498-пп (ред. от 25.09.2018) "Об утверждении ассортиментного перечня сопутствующих товаров, реализуемых в газетно-журнальных киосках"</w:t>
      </w:r>
    </w:p>
    <w:p w:rsidR="00F23099" w:rsidRPr="00F23099" w:rsidRDefault="00F23099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lastRenderedPageBreak/>
        <w:t>Постановление Правительства Архангельской области от 13.12.2011 № 488-пп</w:t>
      </w:r>
      <w:r w:rsidRPr="00F23099">
        <w:rPr>
          <w:rFonts w:eastAsia="Times New Roman"/>
          <w:szCs w:val="24"/>
          <w:lang w:eastAsia="ru-RU"/>
        </w:rPr>
        <w:br/>
        <w:t xml:space="preserve">«Об утверждении Положения о лаборатории </w:t>
      </w:r>
      <w:proofErr w:type="spellStart"/>
      <w:r w:rsidRPr="00F23099">
        <w:rPr>
          <w:rFonts w:eastAsia="Times New Roman"/>
          <w:szCs w:val="24"/>
          <w:lang w:eastAsia="ru-RU"/>
        </w:rPr>
        <w:t>ветеринарно-манитарной</w:t>
      </w:r>
      <w:proofErr w:type="spellEnd"/>
      <w:r w:rsidRPr="00F23099">
        <w:rPr>
          <w:rFonts w:eastAsia="Times New Roman"/>
          <w:szCs w:val="24"/>
          <w:lang w:eastAsia="ru-RU"/>
        </w:rPr>
        <w:t xml:space="preserve"> экспертизы на розничных рынках Архангельской области»</w:t>
      </w:r>
    </w:p>
    <w:p w:rsidR="00F23099" w:rsidRPr="00F23099" w:rsidRDefault="00F23099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Правительства Архангельской области от 10.05.2011.№144-пп</w:t>
      </w:r>
      <w:r w:rsidRPr="00F23099">
        <w:rPr>
          <w:rFonts w:eastAsia="Times New Roman"/>
          <w:szCs w:val="24"/>
          <w:lang w:eastAsia="ru-RU"/>
        </w:rPr>
        <w:br/>
        <w:t>«Об утверждении Порядка взаимодействия по формированию торгового реестра Архангельской области»</w:t>
      </w:r>
    </w:p>
    <w:p w:rsidR="00837D41" w:rsidRDefault="00837D41" w:rsidP="00F23099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 w:rsidRPr="00837D41">
        <w:rPr>
          <w:rFonts w:eastAsia="Times New Roman"/>
          <w:b/>
          <w:bCs/>
          <w:szCs w:val="24"/>
          <w:lang w:eastAsia="ru-RU"/>
        </w:rPr>
        <w:t>Постановление Правительства Архангельской области от 19.02.2013 N 63-пп (ред. от 22.01.2019) "Об утверждении плана организации розничных рынков на территории Архангельской области"</w:t>
      </w:r>
    </w:p>
    <w:p w:rsidR="00F23099" w:rsidRPr="00F23099" w:rsidRDefault="00F23099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Правительства Архангельской области от 22.09.2009 №85-пп</w:t>
      </w:r>
      <w:r w:rsidRPr="00F23099">
        <w:rPr>
          <w:rFonts w:eastAsia="Times New Roman"/>
          <w:szCs w:val="24"/>
          <w:lang w:eastAsia="ru-RU"/>
        </w:rPr>
        <w:br/>
        <w:t>«О внесении изменений в Основные требования к планировке, перепланировке и застройке розничных рынков на территории Архангельской области, реконструкции и модернизации зданий, строений, сооружений и находящихся в них помещений»</w:t>
      </w:r>
    </w:p>
    <w:p w:rsidR="00F23099" w:rsidRPr="00F23099" w:rsidRDefault="00F23099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Администрации Архангельской области от 10.12.2007 №</w:t>
      </w:r>
      <w:r w:rsidR="00AA2490">
        <w:rPr>
          <w:rFonts w:eastAsia="Times New Roman"/>
          <w:b/>
          <w:bCs/>
          <w:szCs w:val="24"/>
          <w:lang w:eastAsia="ru-RU"/>
        </w:rPr>
        <w:t xml:space="preserve"> </w:t>
      </w:r>
      <w:r w:rsidRPr="00F23099">
        <w:rPr>
          <w:rFonts w:eastAsia="Times New Roman"/>
          <w:b/>
          <w:bCs/>
          <w:szCs w:val="24"/>
          <w:lang w:eastAsia="ru-RU"/>
        </w:rPr>
        <w:t>205-па</w:t>
      </w:r>
      <w:r w:rsidRPr="00F23099">
        <w:rPr>
          <w:rFonts w:eastAsia="Times New Roman"/>
          <w:szCs w:val="24"/>
          <w:lang w:eastAsia="ru-RU"/>
        </w:rPr>
        <w:br/>
        <w:t>«Об утверждении Основных требований к планировке, перепланировке и застройке розничных рынков на территории Архангельской области, реконструкции и модернизации зданий, сооружений и находящихся в них помещений»</w:t>
      </w:r>
    </w:p>
    <w:p w:rsidR="00F23099" w:rsidRPr="00F23099" w:rsidRDefault="00F23099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Администрации Архангельской области от 27.08.2007 № 155-па</w:t>
      </w:r>
      <w:r w:rsidRPr="00F23099">
        <w:rPr>
          <w:rFonts w:eastAsia="Times New Roman"/>
          <w:szCs w:val="24"/>
          <w:lang w:eastAsia="ru-RU"/>
        </w:rPr>
        <w:br/>
        <w:t>«Об утверждении Порядка организации деятельности ярмарок по продаже товаров (выполнению работ, оказанию услуг) на территории Архангельской области»</w:t>
      </w:r>
    </w:p>
    <w:p w:rsidR="00F23099" w:rsidRPr="00F23099" w:rsidRDefault="00F23099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Администрации Архангельской области от 25.05.2007 № 106-па</w:t>
      </w:r>
      <w:r w:rsidRPr="00F23099">
        <w:rPr>
          <w:rFonts w:eastAsia="Times New Roman"/>
          <w:szCs w:val="24"/>
          <w:lang w:eastAsia="ru-RU"/>
        </w:rPr>
        <w:br/>
        <w:t>«Об утверждении форм документов, необходимых для соблюдения Правил выдачи разрешений на право организации розничного рынка»</w:t>
      </w:r>
    </w:p>
    <w:p w:rsidR="00F23099" w:rsidRPr="00F23099" w:rsidRDefault="00F23099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Администрации Архангельской области от 25.05.2007 «104-па</w:t>
      </w:r>
      <w:r w:rsidRPr="00F23099">
        <w:rPr>
          <w:rFonts w:eastAsia="Times New Roman"/>
          <w:szCs w:val="24"/>
          <w:lang w:eastAsia="ru-RU"/>
        </w:rPr>
        <w:br/>
        <w:t>«Об утверждении Порядка формирования и ведения реестра розничных рынков на территории Архангельской области и формы реестра розничных рынков на территории Архангельской области»</w:t>
      </w:r>
    </w:p>
    <w:p w:rsidR="00F23099" w:rsidRPr="00F23099" w:rsidRDefault="00F23099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b/>
          <w:bCs/>
          <w:szCs w:val="24"/>
          <w:lang w:eastAsia="ru-RU"/>
        </w:rPr>
        <w:t>Постановление Министерства агропромышленного комплекса и торговли Архангельской области от 09.03.2011 № 1-п</w:t>
      </w:r>
      <w:r w:rsidRPr="00F23099">
        <w:rPr>
          <w:rFonts w:eastAsia="Times New Roman"/>
          <w:szCs w:val="24"/>
          <w:lang w:eastAsia="ru-RU"/>
        </w:rPr>
        <w:br/>
        <w:t>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  торговых  объектов».</w:t>
      </w:r>
      <w:r w:rsidRPr="00F23099">
        <w:rPr>
          <w:rFonts w:eastAsia="Times New Roman"/>
          <w:szCs w:val="24"/>
          <w:lang w:eastAsia="ru-RU"/>
        </w:rPr>
        <w:br/>
        <w:t>_________________________________________________________________</w:t>
      </w:r>
      <w:r w:rsidRPr="00F23099">
        <w:rPr>
          <w:rFonts w:eastAsia="Times New Roman"/>
          <w:szCs w:val="24"/>
          <w:lang w:eastAsia="ru-RU"/>
        </w:rPr>
        <w:br/>
      </w:r>
      <w:r w:rsidRPr="00F23099">
        <w:rPr>
          <w:rFonts w:eastAsia="Times New Roman"/>
          <w:i/>
          <w:iCs/>
          <w:szCs w:val="24"/>
          <w:lang w:eastAsia="ru-RU"/>
        </w:rPr>
        <w:t>111.</w:t>
      </w:r>
      <w:r w:rsidRPr="00F23099">
        <w:rPr>
          <w:rFonts w:eastAsia="Times New Roman"/>
          <w:b/>
          <w:bCs/>
          <w:i/>
          <w:iCs/>
          <w:szCs w:val="24"/>
          <w:lang w:eastAsia="ru-RU"/>
        </w:rPr>
        <w:t xml:space="preserve"> Перечень  нормативных правовых актов, регулирующих отношения в области торговой деятельности на территории МО « Вельский муниципальный район»</w:t>
      </w:r>
      <w:bookmarkStart w:id="2" w:name="MZ"/>
      <w:bookmarkEnd w:id="2"/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6" w:history="1">
        <w:r w:rsidR="00F23099" w:rsidRPr="00F23099">
          <w:rPr>
            <w:rFonts w:eastAsia="Times New Roman"/>
            <w:color w:val="0000FF"/>
            <w:szCs w:val="24"/>
            <w:u w:val="single"/>
            <w:lang w:eastAsia="ru-RU"/>
          </w:rPr>
          <w:t>Постановление от  27 марта 2014 года № 493</w:t>
        </w:r>
        <w:proofErr w:type="gramStart"/>
      </w:hyperlink>
      <w:r w:rsidR="00F23099" w:rsidRPr="00F23099">
        <w:rPr>
          <w:rFonts w:eastAsia="Times New Roman"/>
          <w:szCs w:val="24"/>
          <w:lang w:eastAsia="ru-RU"/>
        </w:rPr>
        <w:t xml:space="preserve"> О</w:t>
      </w:r>
      <w:proofErr w:type="gramEnd"/>
      <w:r w:rsidR="00F23099" w:rsidRPr="00F23099">
        <w:rPr>
          <w:rFonts w:eastAsia="Times New Roman"/>
          <w:szCs w:val="24"/>
          <w:lang w:eastAsia="ru-RU"/>
        </w:rPr>
        <w:t xml:space="preserve"> признании утратившим силу постановления МО «Вельский муниципальный район»  Архангельской области от 01 марта 2012 года № 386</w:t>
      </w:r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7" w:history="1">
        <w:r w:rsidR="00F23099" w:rsidRPr="00F23099">
          <w:rPr>
            <w:rFonts w:eastAsia="Times New Roman"/>
            <w:color w:val="0000FF"/>
            <w:szCs w:val="24"/>
            <w:u w:val="single"/>
            <w:lang w:eastAsia="ru-RU"/>
          </w:rPr>
          <w:t>Постановление от  27 февраля 2014  № 338</w:t>
        </w:r>
        <w:proofErr w:type="gramStart"/>
      </w:hyperlink>
      <w:r w:rsidR="00F23099" w:rsidRPr="00F23099">
        <w:rPr>
          <w:rFonts w:eastAsia="Times New Roman"/>
          <w:szCs w:val="24"/>
          <w:lang w:eastAsia="ru-RU"/>
        </w:rPr>
        <w:t xml:space="preserve"> О</w:t>
      </w:r>
      <w:proofErr w:type="gramEnd"/>
      <w:r w:rsidR="00F23099" w:rsidRPr="00F23099">
        <w:rPr>
          <w:rFonts w:eastAsia="Times New Roman"/>
          <w:szCs w:val="24"/>
          <w:lang w:eastAsia="ru-RU"/>
        </w:rPr>
        <w:t xml:space="preserve"> признании утратившими силу некоторых нормативно-правовых актов администрации МО «Вельский муниципальный район» Архангельской области в сфере торговой деятельности</w:t>
      </w:r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8" w:history="1">
        <w:r w:rsidR="00F23099" w:rsidRPr="00F23099">
          <w:rPr>
            <w:rFonts w:eastAsia="Times New Roman"/>
            <w:color w:val="0000FF"/>
            <w:szCs w:val="24"/>
            <w:u w:val="single"/>
            <w:lang w:eastAsia="ru-RU"/>
          </w:rPr>
          <w:t>Постановление от  27 марта 2014 года  № 494</w:t>
        </w:r>
        <w:proofErr w:type="gramStart"/>
      </w:hyperlink>
      <w:r w:rsidR="00F23099" w:rsidRPr="00F23099">
        <w:rPr>
          <w:rFonts w:eastAsia="Times New Roman"/>
          <w:szCs w:val="24"/>
          <w:lang w:eastAsia="ru-RU"/>
        </w:rPr>
        <w:t xml:space="preserve"> О</w:t>
      </w:r>
      <w:proofErr w:type="gramEnd"/>
      <w:r w:rsidR="00F23099" w:rsidRPr="00F23099">
        <w:rPr>
          <w:rFonts w:eastAsia="Times New Roman"/>
          <w:szCs w:val="24"/>
          <w:lang w:eastAsia="ru-RU"/>
        </w:rPr>
        <w:t xml:space="preserve"> внесении изменений и дополнений  в  административный регламент  предоставления муниципальной услуги «Выдача, продление срока действия, переоформление разрешений на право организации розничных рынков на территории муниципального образования «Вельский муниципальный район» </w:t>
      </w:r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9" w:history="1">
        <w:r w:rsidR="00F23099" w:rsidRPr="00F23099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Постановление МО «Вельский муниципальный район» от 06.07.2009 № 498</w:t>
        </w:r>
      </w:hyperlink>
      <w:r w:rsidR="00F23099" w:rsidRPr="00F23099">
        <w:rPr>
          <w:rFonts w:eastAsia="Times New Roman"/>
          <w:szCs w:val="24"/>
          <w:lang w:eastAsia="ru-RU"/>
        </w:rPr>
        <w:br/>
        <w:t xml:space="preserve">«Об определении перечня мест общественного питания, в которых не разрешается розничная продажа, в т.ч. в розлив, потребление </w:t>
      </w:r>
      <w:proofErr w:type="gramStart"/>
      <w:r w:rsidR="00F23099" w:rsidRPr="00F23099">
        <w:rPr>
          <w:rFonts w:eastAsia="Times New Roman"/>
          <w:szCs w:val="24"/>
          <w:lang w:eastAsia="ru-RU"/>
        </w:rPr>
        <w:t xml:space="preserve">( </w:t>
      </w:r>
      <w:proofErr w:type="gramEnd"/>
      <w:r w:rsidR="00F23099" w:rsidRPr="00F23099">
        <w:rPr>
          <w:rFonts w:eastAsia="Times New Roman"/>
          <w:szCs w:val="24"/>
          <w:lang w:eastAsia="ru-RU"/>
        </w:rPr>
        <w:t>распитие) пива и напитков, изготавливаемых на его основе на территории Вельского района»</w:t>
      </w:r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10" w:history="1">
        <w:r w:rsidR="00F23099" w:rsidRPr="00F23099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Постановление МО «Вельский муниципальный район» от 04.06.2010 № 847</w:t>
        </w:r>
      </w:hyperlink>
      <w:r w:rsidR="00F23099" w:rsidRPr="00F23099">
        <w:rPr>
          <w:rFonts w:eastAsia="Times New Roman"/>
          <w:b/>
          <w:bCs/>
          <w:szCs w:val="24"/>
          <w:lang w:eastAsia="ru-RU"/>
        </w:rPr>
        <w:t xml:space="preserve"> «О внесении изменений в постановление от 06.07.2009г.№ 498 «</w:t>
      </w:r>
      <w:r w:rsidR="00F23099" w:rsidRPr="00F23099">
        <w:rPr>
          <w:rFonts w:eastAsia="Times New Roman"/>
          <w:szCs w:val="24"/>
          <w:lang w:eastAsia="ru-RU"/>
        </w:rPr>
        <w:t>Об определении перечня мест общественного питания, в которых не разрешается розничная продажа, в т.ч. в розлив, потреблени</w:t>
      </w:r>
      <w:proofErr w:type="gramStart"/>
      <w:r w:rsidR="00F23099" w:rsidRPr="00F23099">
        <w:rPr>
          <w:rFonts w:eastAsia="Times New Roman"/>
          <w:szCs w:val="24"/>
          <w:lang w:eastAsia="ru-RU"/>
        </w:rPr>
        <w:t>е(</w:t>
      </w:r>
      <w:proofErr w:type="gramEnd"/>
      <w:r w:rsidR="00F23099" w:rsidRPr="00F23099">
        <w:rPr>
          <w:rFonts w:eastAsia="Times New Roman"/>
          <w:szCs w:val="24"/>
          <w:lang w:eastAsia="ru-RU"/>
        </w:rPr>
        <w:t xml:space="preserve"> распитие) пива и напитков, изготавливаемых на его основе на территории Вельского района»</w:t>
      </w:r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11" w:history="1">
        <w:r w:rsidR="00F23099" w:rsidRPr="00F23099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Постановление МО «Вельский муниципальный район» от 18.07.2008 № 437</w:t>
        </w:r>
      </w:hyperlink>
      <w:r w:rsidR="00F23099" w:rsidRPr="00F23099">
        <w:rPr>
          <w:rFonts w:eastAsia="Times New Roman"/>
          <w:b/>
          <w:bCs/>
          <w:szCs w:val="24"/>
          <w:lang w:eastAsia="ru-RU"/>
        </w:rPr>
        <w:t xml:space="preserve"> « </w:t>
      </w:r>
      <w:r w:rsidR="00F23099" w:rsidRPr="00F23099">
        <w:rPr>
          <w:rFonts w:eastAsia="Times New Roman"/>
          <w:szCs w:val="24"/>
          <w:lang w:eastAsia="ru-RU"/>
        </w:rPr>
        <w:t>Об определении прилегающей территории к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продукции»</w:t>
      </w:r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12" w:history="1">
        <w:r w:rsidR="00F23099" w:rsidRPr="00F23099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Постановление МО «Вельский муниципальный район» от 02..04.2010 № 489</w:t>
        </w:r>
      </w:hyperlink>
      <w:r w:rsidR="00F23099" w:rsidRPr="00F23099">
        <w:rPr>
          <w:rFonts w:eastAsia="Times New Roman"/>
          <w:b/>
          <w:bCs/>
          <w:szCs w:val="24"/>
          <w:lang w:eastAsia="ru-RU"/>
        </w:rPr>
        <w:t xml:space="preserve"> « </w:t>
      </w:r>
      <w:r w:rsidR="00F23099" w:rsidRPr="00F23099">
        <w:rPr>
          <w:rFonts w:eastAsia="Times New Roman"/>
          <w:szCs w:val="24"/>
          <w:lang w:eastAsia="ru-RU"/>
        </w:rPr>
        <w:t>О выделении торговых мест для осуществления деятельности по продаже сельскохозяйственной продукции»</w:t>
      </w:r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13" w:history="1">
        <w:r w:rsidR="00F23099" w:rsidRPr="00F23099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Постановление МО «Вельский муниципальный район» от 03.06.2011 №879</w:t>
        </w:r>
      </w:hyperlink>
      <w:r w:rsidR="00F23099" w:rsidRPr="00F23099">
        <w:rPr>
          <w:rFonts w:eastAsia="Times New Roman"/>
          <w:szCs w:val="24"/>
          <w:lang w:eastAsia="ru-RU"/>
        </w:rPr>
        <w:br/>
        <w:t>«О местах розничной продажи продукции средств массовой информации, специализирующейся на сообщениях и материалах эротического характера на территории Вельского района»</w:t>
      </w:r>
    </w:p>
    <w:p w:rsidR="00F23099" w:rsidRPr="00F23099" w:rsidRDefault="000A490D" w:rsidP="00F2309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14" w:history="1">
        <w:r w:rsidR="00F23099" w:rsidRPr="00F23099">
          <w:rPr>
            <w:rFonts w:eastAsia="Times New Roman"/>
            <w:b/>
            <w:bCs/>
            <w:color w:val="0000FF"/>
            <w:szCs w:val="24"/>
            <w:u w:val="single"/>
            <w:lang w:eastAsia="ru-RU"/>
          </w:rPr>
          <w:t>Распоряжение МО « Вельский муниципальный район» от 31.08.2011г. №248-р</w:t>
        </w:r>
      </w:hyperlink>
      <w:r w:rsidR="00F23099" w:rsidRPr="00F23099">
        <w:rPr>
          <w:rFonts w:eastAsia="Times New Roman"/>
          <w:szCs w:val="24"/>
          <w:lang w:eastAsia="ru-RU"/>
        </w:rPr>
        <w:br/>
        <w:t>«Об уполномоченном органе, осуществляющем формирование торгового реестра»</w:t>
      </w:r>
    </w:p>
    <w:p w:rsidR="00F23099" w:rsidRPr="00F23099" w:rsidRDefault="00F23099" w:rsidP="00F23099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F23099">
        <w:rPr>
          <w:rFonts w:eastAsia="Times New Roman"/>
          <w:szCs w:val="24"/>
          <w:lang w:eastAsia="ru-RU"/>
        </w:rPr>
        <w:t> </w:t>
      </w:r>
    </w:p>
    <w:p w:rsidR="00E62090" w:rsidRDefault="00E62090"/>
    <w:p w:rsidR="00E62090" w:rsidRPr="00E62090" w:rsidRDefault="00E62090" w:rsidP="00E62090"/>
    <w:p w:rsidR="00E62090" w:rsidRDefault="00E62090" w:rsidP="00E62090"/>
    <w:p w:rsidR="00983297" w:rsidRPr="00E62090" w:rsidRDefault="00983297" w:rsidP="00E62090">
      <w:pPr>
        <w:tabs>
          <w:tab w:val="left" w:pos="2475"/>
        </w:tabs>
      </w:pPr>
    </w:p>
    <w:sectPr w:rsidR="00983297" w:rsidRPr="00E62090" w:rsidSect="0098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880"/>
    <w:multiLevelType w:val="multilevel"/>
    <w:tmpl w:val="728C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99"/>
    <w:rsid w:val="00012892"/>
    <w:rsid w:val="00047D02"/>
    <w:rsid w:val="00055DA8"/>
    <w:rsid w:val="0006538D"/>
    <w:rsid w:val="00065F75"/>
    <w:rsid w:val="00067624"/>
    <w:rsid w:val="00090F2E"/>
    <w:rsid w:val="00094578"/>
    <w:rsid w:val="000A490D"/>
    <w:rsid w:val="000C14D5"/>
    <w:rsid w:val="000C4392"/>
    <w:rsid w:val="000C6283"/>
    <w:rsid w:val="000F1821"/>
    <w:rsid w:val="0011435D"/>
    <w:rsid w:val="00143DDA"/>
    <w:rsid w:val="001522F1"/>
    <w:rsid w:val="00160466"/>
    <w:rsid w:val="00160AC0"/>
    <w:rsid w:val="00171351"/>
    <w:rsid w:val="0017392D"/>
    <w:rsid w:val="00190FA2"/>
    <w:rsid w:val="00193CE8"/>
    <w:rsid w:val="00194FDD"/>
    <w:rsid w:val="001A0C1B"/>
    <w:rsid w:val="001A2A45"/>
    <w:rsid w:val="001B1A82"/>
    <w:rsid w:val="001B33AD"/>
    <w:rsid w:val="001B6DEE"/>
    <w:rsid w:val="001C7B89"/>
    <w:rsid w:val="001E05DB"/>
    <w:rsid w:val="001E0694"/>
    <w:rsid w:val="001E378D"/>
    <w:rsid w:val="001E5077"/>
    <w:rsid w:val="001F5837"/>
    <w:rsid w:val="002049E7"/>
    <w:rsid w:val="00220E65"/>
    <w:rsid w:val="00235ED8"/>
    <w:rsid w:val="002431A5"/>
    <w:rsid w:val="002457BB"/>
    <w:rsid w:val="00253290"/>
    <w:rsid w:val="00265F01"/>
    <w:rsid w:val="00266ACE"/>
    <w:rsid w:val="00275655"/>
    <w:rsid w:val="00277CFF"/>
    <w:rsid w:val="00280214"/>
    <w:rsid w:val="00282B18"/>
    <w:rsid w:val="002857C4"/>
    <w:rsid w:val="002B1F62"/>
    <w:rsid w:val="002C7BDD"/>
    <w:rsid w:val="002E0BFA"/>
    <w:rsid w:val="002E2C04"/>
    <w:rsid w:val="002F1267"/>
    <w:rsid w:val="002F507B"/>
    <w:rsid w:val="003165E6"/>
    <w:rsid w:val="00317097"/>
    <w:rsid w:val="003176C5"/>
    <w:rsid w:val="00332DCD"/>
    <w:rsid w:val="00344387"/>
    <w:rsid w:val="00353D72"/>
    <w:rsid w:val="00360051"/>
    <w:rsid w:val="003601F6"/>
    <w:rsid w:val="003801B1"/>
    <w:rsid w:val="003810C5"/>
    <w:rsid w:val="00381145"/>
    <w:rsid w:val="00384893"/>
    <w:rsid w:val="00390450"/>
    <w:rsid w:val="003925C8"/>
    <w:rsid w:val="00395852"/>
    <w:rsid w:val="003A166D"/>
    <w:rsid w:val="003A7CD6"/>
    <w:rsid w:val="003B671C"/>
    <w:rsid w:val="003D0589"/>
    <w:rsid w:val="003E6588"/>
    <w:rsid w:val="003F2F79"/>
    <w:rsid w:val="0040225A"/>
    <w:rsid w:val="00414DD9"/>
    <w:rsid w:val="0041614A"/>
    <w:rsid w:val="004171EE"/>
    <w:rsid w:val="004307E9"/>
    <w:rsid w:val="00444F25"/>
    <w:rsid w:val="00445A8A"/>
    <w:rsid w:val="0045679B"/>
    <w:rsid w:val="00457F78"/>
    <w:rsid w:val="004802C1"/>
    <w:rsid w:val="00484A07"/>
    <w:rsid w:val="004A0B13"/>
    <w:rsid w:val="004A15F6"/>
    <w:rsid w:val="004C49DC"/>
    <w:rsid w:val="004C7563"/>
    <w:rsid w:val="004E0B4E"/>
    <w:rsid w:val="004E3F90"/>
    <w:rsid w:val="004F019F"/>
    <w:rsid w:val="004F248C"/>
    <w:rsid w:val="004F5506"/>
    <w:rsid w:val="004F646C"/>
    <w:rsid w:val="00510628"/>
    <w:rsid w:val="005142CA"/>
    <w:rsid w:val="00522259"/>
    <w:rsid w:val="00522979"/>
    <w:rsid w:val="005279B5"/>
    <w:rsid w:val="00531439"/>
    <w:rsid w:val="005433C0"/>
    <w:rsid w:val="00550059"/>
    <w:rsid w:val="00554CD9"/>
    <w:rsid w:val="00573468"/>
    <w:rsid w:val="00583154"/>
    <w:rsid w:val="0058681C"/>
    <w:rsid w:val="005B228B"/>
    <w:rsid w:val="005B6819"/>
    <w:rsid w:val="005C79E3"/>
    <w:rsid w:val="005D43C1"/>
    <w:rsid w:val="005E65FA"/>
    <w:rsid w:val="006023AF"/>
    <w:rsid w:val="00620BCA"/>
    <w:rsid w:val="00630A4D"/>
    <w:rsid w:val="00666BA8"/>
    <w:rsid w:val="00670407"/>
    <w:rsid w:val="006C177C"/>
    <w:rsid w:val="006C5B27"/>
    <w:rsid w:val="006C6998"/>
    <w:rsid w:val="006D0E4D"/>
    <w:rsid w:val="006E599D"/>
    <w:rsid w:val="006F79D3"/>
    <w:rsid w:val="00706D0A"/>
    <w:rsid w:val="00710241"/>
    <w:rsid w:val="00713311"/>
    <w:rsid w:val="00755D75"/>
    <w:rsid w:val="00760189"/>
    <w:rsid w:val="00770875"/>
    <w:rsid w:val="007827AF"/>
    <w:rsid w:val="0078325A"/>
    <w:rsid w:val="00785617"/>
    <w:rsid w:val="00785F26"/>
    <w:rsid w:val="00797817"/>
    <w:rsid w:val="007A1B87"/>
    <w:rsid w:val="007A3F78"/>
    <w:rsid w:val="007C24B3"/>
    <w:rsid w:val="007E06B7"/>
    <w:rsid w:val="007E1285"/>
    <w:rsid w:val="007E3AB9"/>
    <w:rsid w:val="007E55F4"/>
    <w:rsid w:val="007E6774"/>
    <w:rsid w:val="0080300A"/>
    <w:rsid w:val="008037DC"/>
    <w:rsid w:val="008053C3"/>
    <w:rsid w:val="00807DC1"/>
    <w:rsid w:val="0081218C"/>
    <w:rsid w:val="00816465"/>
    <w:rsid w:val="00824C4B"/>
    <w:rsid w:val="00825C16"/>
    <w:rsid w:val="00827795"/>
    <w:rsid w:val="00837D41"/>
    <w:rsid w:val="008634A9"/>
    <w:rsid w:val="00863AE7"/>
    <w:rsid w:val="00866800"/>
    <w:rsid w:val="00885263"/>
    <w:rsid w:val="00885470"/>
    <w:rsid w:val="00886254"/>
    <w:rsid w:val="0089516B"/>
    <w:rsid w:val="008961EF"/>
    <w:rsid w:val="008A4BE6"/>
    <w:rsid w:val="008B03FB"/>
    <w:rsid w:val="008B51EF"/>
    <w:rsid w:val="008D5285"/>
    <w:rsid w:val="008E3BD2"/>
    <w:rsid w:val="008F7640"/>
    <w:rsid w:val="00910B6A"/>
    <w:rsid w:val="009111B0"/>
    <w:rsid w:val="00914CCD"/>
    <w:rsid w:val="00916835"/>
    <w:rsid w:val="009253EF"/>
    <w:rsid w:val="009344D6"/>
    <w:rsid w:val="00962DD5"/>
    <w:rsid w:val="00981B60"/>
    <w:rsid w:val="00981DCC"/>
    <w:rsid w:val="00983297"/>
    <w:rsid w:val="009B0EBC"/>
    <w:rsid w:val="009B242F"/>
    <w:rsid w:val="009B60FD"/>
    <w:rsid w:val="009C62D2"/>
    <w:rsid w:val="009C65A3"/>
    <w:rsid w:val="009D6D9C"/>
    <w:rsid w:val="009E4C9C"/>
    <w:rsid w:val="00A002DF"/>
    <w:rsid w:val="00A136F2"/>
    <w:rsid w:val="00A53375"/>
    <w:rsid w:val="00A6795A"/>
    <w:rsid w:val="00A825D4"/>
    <w:rsid w:val="00A83A0B"/>
    <w:rsid w:val="00A92038"/>
    <w:rsid w:val="00A92E47"/>
    <w:rsid w:val="00A9578B"/>
    <w:rsid w:val="00AA2490"/>
    <w:rsid w:val="00AA3A73"/>
    <w:rsid w:val="00AD10AA"/>
    <w:rsid w:val="00AD49C7"/>
    <w:rsid w:val="00AF504D"/>
    <w:rsid w:val="00B01463"/>
    <w:rsid w:val="00B024B9"/>
    <w:rsid w:val="00B11A65"/>
    <w:rsid w:val="00B164E7"/>
    <w:rsid w:val="00B20093"/>
    <w:rsid w:val="00B21E23"/>
    <w:rsid w:val="00B2491E"/>
    <w:rsid w:val="00B32951"/>
    <w:rsid w:val="00B4072C"/>
    <w:rsid w:val="00B423DA"/>
    <w:rsid w:val="00B44C88"/>
    <w:rsid w:val="00B46BCD"/>
    <w:rsid w:val="00B5216E"/>
    <w:rsid w:val="00B52650"/>
    <w:rsid w:val="00B75697"/>
    <w:rsid w:val="00B80668"/>
    <w:rsid w:val="00B80FA4"/>
    <w:rsid w:val="00B8769D"/>
    <w:rsid w:val="00B915E2"/>
    <w:rsid w:val="00BC2576"/>
    <w:rsid w:val="00BF1008"/>
    <w:rsid w:val="00BF6470"/>
    <w:rsid w:val="00BF6F58"/>
    <w:rsid w:val="00C148C3"/>
    <w:rsid w:val="00C36D65"/>
    <w:rsid w:val="00C53C38"/>
    <w:rsid w:val="00C566EB"/>
    <w:rsid w:val="00C56D62"/>
    <w:rsid w:val="00C70402"/>
    <w:rsid w:val="00C71ED2"/>
    <w:rsid w:val="00C75486"/>
    <w:rsid w:val="00C8620A"/>
    <w:rsid w:val="00CB28E6"/>
    <w:rsid w:val="00CC23D8"/>
    <w:rsid w:val="00CC2567"/>
    <w:rsid w:val="00CD6F1C"/>
    <w:rsid w:val="00CE6AEA"/>
    <w:rsid w:val="00CF611E"/>
    <w:rsid w:val="00D11EA4"/>
    <w:rsid w:val="00D23485"/>
    <w:rsid w:val="00D323FB"/>
    <w:rsid w:val="00D543CD"/>
    <w:rsid w:val="00D90D16"/>
    <w:rsid w:val="00D916A4"/>
    <w:rsid w:val="00DA7507"/>
    <w:rsid w:val="00DA7B0E"/>
    <w:rsid w:val="00DB5643"/>
    <w:rsid w:val="00DC09AC"/>
    <w:rsid w:val="00DC0D08"/>
    <w:rsid w:val="00DC2457"/>
    <w:rsid w:val="00DF4792"/>
    <w:rsid w:val="00E11A83"/>
    <w:rsid w:val="00E157D5"/>
    <w:rsid w:val="00E22CB7"/>
    <w:rsid w:val="00E2435D"/>
    <w:rsid w:val="00E62090"/>
    <w:rsid w:val="00E64B3B"/>
    <w:rsid w:val="00E67BD0"/>
    <w:rsid w:val="00E70D0B"/>
    <w:rsid w:val="00E81203"/>
    <w:rsid w:val="00E85DED"/>
    <w:rsid w:val="00EC75E1"/>
    <w:rsid w:val="00ED0A3A"/>
    <w:rsid w:val="00ED40D7"/>
    <w:rsid w:val="00EE1DEE"/>
    <w:rsid w:val="00F06D4F"/>
    <w:rsid w:val="00F23099"/>
    <w:rsid w:val="00F40229"/>
    <w:rsid w:val="00F431F4"/>
    <w:rsid w:val="00F634F1"/>
    <w:rsid w:val="00F64B48"/>
    <w:rsid w:val="00F829C0"/>
    <w:rsid w:val="00F871E6"/>
    <w:rsid w:val="00F87997"/>
    <w:rsid w:val="00F87DA9"/>
    <w:rsid w:val="00FD08C1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099"/>
    <w:rPr>
      <w:b/>
      <w:bCs/>
    </w:rPr>
  </w:style>
  <w:style w:type="character" w:styleId="a4">
    <w:name w:val="Emphasis"/>
    <w:basedOn w:val="a0"/>
    <w:uiPriority w:val="20"/>
    <w:qFormat/>
    <w:rsid w:val="00F23099"/>
    <w:rPr>
      <w:i/>
      <w:iCs/>
    </w:rPr>
  </w:style>
  <w:style w:type="paragraph" w:styleId="a5">
    <w:name w:val="Normal (Web)"/>
    <w:basedOn w:val="a"/>
    <w:uiPriority w:val="99"/>
    <w:semiHidden/>
    <w:unhideWhenUsed/>
    <w:rsid w:val="00F230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5">
    <w:name w:val="стиль5"/>
    <w:basedOn w:val="a0"/>
    <w:rsid w:val="00F23099"/>
  </w:style>
  <w:style w:type="character" w:styleId="a6">
    <w:name w:val="Hyperlink"/>
    <w:basedOn w:val="a0"/>
    <w:uiPriority w:val="99"/>
    <w:semiHidden/>
    <w:unhideWhenUsed/>
    <w:rsid w:val="00F23099"/>
    <w:rPr>
      <w:color w:val="0000FF"/>
      <w:u w:val="single"/>
    </w:rPr>
  </w:style>
  <w:style w:type="paragraph" w:customStyle="1" w:styleId="2">
    <w:name w:val="стиль2"/>
    <w:basedOn w:val="a"/>
    <w:rsid w:val="00F230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skmo.ru/files/torgovii/2014/10/%D0%BF%D0%BE%D1%81%D1%82%D0%B0%D0%BD%D0%BE%D0%B2%D0%BB%D0%B5%D0%BD%D0%B8%D0%B5%20%D0%BE%20%D0%B2%D0%BD%D0%B5%D1%81%D0%B5%D0%BD%D0%B8%D0%B8%20%D0%B8%D0%B7%D0%BC%20%D0%B2%20%D0%B0%D0%B4%D0%BC%D0%B8%D0%BD%20%D1%80%D0%B5%D0%B3%D0%BB%D0%B0%D0%BC%D0%B5%D0%BD%D1%82%20%D0%BF%D0%BE%20%D1%80%D1%8B%D0%BD%D0%BA%D0%B0%D0%BC.doc" TargetMode="External"/><Relationship Id="rId13" Type="http://schemas.openxmlformats.org/officeDocument/2006/relationships/hyperlink" Target="http://www.velskmo.ru/files/torgovii/2012/06/879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skmo.ru/files/torgovii/2014/10/%D0%BF%D0%BE%D1%81%D1%82%D0%B0%D0%BD%D0%BE%D0%B2%D0%BB%D0%B5%D0%BD%D0%B8%D0%B5%20%D0%BE%D0%B1%20%D0%BE%D1%82%D0%BC%D0%B5%D0%BD%D0%B5%20%D0%B3%D1%80%D0%B0%D0%BD%D0%B8%D1%86%20%D0%BF%D0%BE%20%D0%B0%D0%BB%D0%BA%D0%BE%D0%B3%D0%BE%D0%BB%D1%8E.doc" TargetMode="External"/><Relationship Id="rId12" Type="http://schemas.openxmlformats.org/officeDocument/2006/relationships/hyperlink" Target="http://www.velskmo.ru/files/torgovii/2012/06/489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elskmo.ru/files/torgovii/2014/10/%D0%BF%D0%BE%D1%81%D1%82%D0%B0%D0%BD%D0%BE%D0%B2%D0%BB%D0%B5%D0%BD%D0%B8%D0%B5%20%D0%BE%D0%B1%20%D0%BE%D1%82%D0%BC%D0%B5%D0%BD%D0%B5%20%D0%B0%D0%B4%D0%BC%20%D1%80%D0%B5%D0%B3%20%D0%BF%D0%BE%20%D0%BB%D0%BE%D1%82%D0%B5%D1%80%D0%B5%D1%8F%D0%BC.doc" TargetMode="External"/><Relationship Id="rId11" Type="http://schemas.openxmlformats.org/officeDocument/2006/relationships/hyperlink" Target="http://www.velskmo.ru/files/torgovii/2012/06/437.zip" TargetMode="External"/><Relationship Id="rId5" Type="http://schemas.openxmlformats.org/officeDocument/2006/relationships/hyperlink" Target="http://www.velskmo.ru/files/novost/2012/28082012/815.zi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elskmo.ru/files/torgovii/2012/06/847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skmo.ru/files/torgovii/2012/06/498.zip" TargetMode="External"/><Relationship Id="rId14" Type="http://schemas.openxmlformats.org/officeDocument/2006/relationships/hyperlink" Target="http://www.velskmo.ru/files/torgovii/2012/06/24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2019-02-06T05:58:00Z</cp:lastPrinted>
  <dcterms:created xsi:type="dcterms:W3CDTF">2019-02-06T06:37:00Z</dcterms:created>
  <dcterms:modified xsi:type="dcterms:W3CDTF">2019-02-06T12:25:00Z</dcterms:modified>
</cp:coreProperties>
</file>