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FE" w:rsidRPr="002D5F6B" w:rsidRDefault="002D5F6B" w:rsidP="00514497">
      <w:pPr>
        <w:shd w:val="clear" w:color="auto" w:fill="FFFFFF"/>
        <w:spacing w:after="75" w:line="288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5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</w:t>
      </w:r>
      <w:r w:rsidR="007445FE" w:rsidRPr="002D5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закон, направленный на совершенствование правового регулирования особо охраняемых природных территорий</w:t>
      </w:r>
    </w:p>
    <w:p w:rsidR="007445FE" w:rsidRPr="002D5F6B" w:rsidRDefault="007445FE" w:rsidP="007445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6B"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Федеральный закон «Об особо охраняемых природных территориях» от 14.03.1995 № 33-ФЗ внесены изменения, уточняющие правовой режим использования и охраны государственных природных заповедников и национальных парков.</w:t>
      </w:r>
    </w:p>
    <w:p w:rsidR="007445FE" w:rsidRPr="002D5F6B" w:rsidRDefault="007445FE" w:rsidP="007445FE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2D5F6B">
        <w:rPr>
          <w:color w:val="000000"/>
        </w:rPr>
        <w:t>Земельные участки и природные ресурсы, расположенные в границах особо охраняемых природных территорий, отныне находятся исключительно в федеральной собственности, при этом отчуждение таких земельных участков, а также изменение их целевого назначения запрещены.</w:t>
      </w:r>
    </w:p>
    <w:p w:rsidR="007445FE" w:rsidRPr="002D5F6B" w:rsidRDefault="007445FE" w:rsidP="007445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D5F6B">
        <w:rPr>
          <w:color w:val="000000"/>
        </w:rPr>
        <w:t>Введен запрет на строительство внутри природных заповедников и национальных парков новых объектов спорта, являющихся объектами капитального строительства, размещение скотомогильников (биотермических ям), создание объектов размещения отходов производства и потребления.</w:t>
      </w:r>
    </w:p>
    <w:p w:rsidR="007445FE" w:rsidRPr="002D5F6B" w:rsidRDefault="007445FE" w:rsidP="007445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F6B">
        <w:rPr>
          <w:color w:val="000000"/>
        </w:rPr>
        <w:t xml:space="preserve">Порядок определения размера взимаемой с физических лиц </w:t>
      </w:r>
      <w:proofErr w:type="gramStart"/>
      <w:r w:rsidRPr="002D5F6B">
        <w:rPr>
          <w:color w:val="000000"/>
        </w:rPr>
        <w:t>платы</w:t>
      </w:r>
      <w:proofErr w:type="gramEnd"/>
      <w:r w:rsidRPr="002D5F6B">
        <w:rPr>
          <w:color w:val="000000"/>
        </w:rPr>
        <w:t xml:space="preserve"> за посещение особо охраняемых природных территорий, а также случаи освобождения от нее теперь устанавливаются Правительством Российской Федерации.</w:t>
      </w:r>
    </w:p>
    <w:p w:rsidR="007445FE" w:rsidRPr="002D5F6B" w:rsidRDefault="007445FE" w:rsidP="007445FE">
      <w:pPr>
        <w:pStyle w:val="a3"/>
        <w:shd w:val="clear" w:color="auto" w:fill="FFFFFF"/>
        <w:spacing w:before="0" w:beforeAutospacing="0" w:after="270" w:afterAutospacing="0" w:line="288" w:lineRule="atLeast"/>
        <w:ind w:firstLine="708"/>
        <w:jc w:val="both"/>
        <w:rPr>
          <w:color w:val="000000"/>
        </w:rPr>
      </w:pPr>
      <w:r w:rsidRPr="002D5F6B">
        <w:rPr>
          <w:color w:val="000000"/>
        </w:rPr>
        <w:t>Расширены полномочия государственных инспекторов в области охраны окружающей среды. Они наделены такими же полномочиями, как государственные инспекторы, осуществляющие федеральный государственный лесной надзор, охотничий надзор, надзор в области охраны, воспроизводства и использования объектов животного мира и среды их обитания. По результатам проверочных мероприятий государственные инспекторы вправе направлять в органы местного самоуправления материалы для решения вопроса о сносе самовольной постройки.</w:t>
      </w:r>
    </w:p>
    <w:p w:rsidR="007445FE" w:rsidRPr="002D5F6B" w:rsidRDefault="007445FE" w:rsidP="007445FE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445FE" w:rsidRPr="002D5F6B" w:rsidRDefault="002D5F6B" w:rsidP="002D5F6B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b/>
          <w:bCs/>
          <w:color w:val="000000"/>
        </w:rPr>
      </w:pPr>
      <w:r w:rsidRPr="002D5F6B">
        <w:rPr>
          <w:b/>
          <w:color w:val="000000"/>
          <w:bdr w:val="none" w:sz="0" w:space="0" w:color="auto" w:frame="1"/>
        </w:rPr>
        <w:t xml:space="preserve">С 1 января 2019 года вступает в силу </w:t>
      </w:r>
      <w:proofErr w:type="gramStart"/>
      <w:r w:rsidRPr="002D5F6B">
        <w:rPr>
          <w:b/>
          <w:color w:val="000000"/>
          <w:bdr w:val="none" w:sz="0" w:space="0" w:color="auto" w:frame="1"/>
        </w:rPr>
        <w:t>Закон</w:t>
      </w:r>
      <w:proofErr w:type="gramEnd"/>
      <w:r w:rsidRPr="002D5F6B">
        <w:rPr>
          <w:b/>
          <w:color w:val="000000"/>
          <w:bdr w:val="none" w:sz="0" w:space="0" w:color="auto" w:frame="1"/>
        </w:rPr>
        <w:t xml:space="preserve"> </w:t>
      </w:r>
      <w:r w:rsidR="007445FE" w:rsidRPr="002D5F6B">
        <w:rPr>
          <w:b/>
          <w:bCs/>
          <w:color w:val="000000"/>
        </w:rPr>
        <w:t>направленный на совершенствование мер по сохранению лесов и улучшению их качества</w:t>
      </w:r>
    </w:p>
    <w:p w:rsidR="002D5F6B" w:rsidRPr="002D5F6B" w:rsidRDefault="002D5F6B" w:rsidP="002D5F6B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b/>
          <w:bCs/>
          <w:color w:val="000000"/>
        </w:rPr>
      </w:pPr>
    </w:p>
    <w:p w:rsidR="007445FE" w:rsidRPr="002D5F6B" w:rsidRDefault="007445FE" w:rsidP="007445FE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F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Федеральным законом от 19.07.2018 № 212-ФЗ в Лесной кодекс Российской Федерации и отдельные законодательные акты Российской Федерации внесены изменения, направленные на сохранение лесов.</w:t>
      </w:r>
    </w:p>
    <w:p w:rsidR="007445FE" w:rsidRPr="002D5F6B" w:rsidRDefault="007445FE" w:rsidP="007445F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2D5F6B">
        <w:rPr>
          <w:color w:val="000000"/>
          <w:bdr w:val="none" w:sz="0" w:space="0" w:color="auto" w:frame="1"/>
        </w:rPr>
        <w:t>Принцип сохранения лесов, в том числе посредством их охраны, защиты, воспроизводства и лесоразведения, провозглашен одним из основных принципов лесного законодательства Российской Федерации.</w:t>
      </w:r>
    </w:p>
    <w:p w:rsidR="007445FE" w:rsidRPr="002D5F6B" w:rsidRDefault="007445FE" w:rsidP="007445FE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2D5F6B">
        <w:rPr>
          <w:color w:val="000000"/>
          <w:bdr w:val="none" w:sz="0" w:space="0" w:color="auto" w:frame="1"/>
        </w:rPr>
        <w:t xml:space="preserve">Лесной кодекс Российской Федерации дополнен статьей 6.1, определяющей правовой статус земель лесного фонда, а также включённых в их состав лесных и нелесных земель. </w:t>
      </w:r>
      <w:proofErr w:type="gramStart"/>
      <w:r w:rsidRPr="002D5F6B">
        <w:rPr>
          <w:color w:val="000000"/>
          <w:bdr w:val="none" w:sz="0" w:space="0" w:color="auto" w:frame="1"/>
        </w:rPr>
        <w:t xml:space="preserve">В частности, к лесным землям относятся земли, на которых расположены леса, и земли, предназначенные для </w:t>
      </w:r>
      <w:proofErr w:type="spellStart"/>
      <w:r w:rsidRPr="002D5F6B">
        <w:rPr>
          <w:color w:val="000000"/>
          <w:bdr w:val="none" w:sz="0" w:space="0" w:color="auto" w:frame="1"/>
        </w:rPr>
        <w:t>лесовосстановления</w:t>
      </w:r>
      <w:proofErr w:type="spellEnd"/>
      <w:r w:rsidRPr="002D5F6B">
        <w:rPr>
          <w:color w:val="000000"/>
          <w:bdr w:val="none" w:sz="0" w:space="0" w:color="auto" w:frame="1"/>
        </w:rPr>
        <w:t xml:space="preserve"> (вырубки, гари, редины, пустыри, прогалины и др.), к нелесным – земли, необходимые для освоения лесов (просеки, дороги и др.), и земли, неудобные для использования (болота, каменистые россыпи и др.).</w:t>
      </w:r>
      <w:proofErr w:type="gramEnd"/>
    </w:p>
    <w:p w:rsidR="007445FE" w:rsidRPr="002D5F6B" w:rsidRDefault="007445FE" w:rsidP="007445F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2D5F6B">
        <w:rPr>
          <w:color w:val="000000"/>
          <w:bdr w:val="none" w:sz="0" w:space="0" w:color="auto" w:frame="1"/>
        </w:rPr>
        <w:t>Регламентированы мероприятия по сохранению лесов и ширина просек, прокладываемых для предупреждения лесных пожаров.</w:t>
      </w:r>
    </w:p>
    <w:p w:rsidR="007445FE" w:rsidRPr="002D5F6B" w:rsidRDefault="007445FE" w:rsidP="007445FE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2D5F6B">
        <w:rPr>
          <w:color w:val="000000"/>
          <w:bdr w:val="none" w:sz="0" w:space="0" w:color="auto" w:frame="1"/>
        </w:rPr>
        <w:t xml:space="preserve">Установлены новые основания для осуществления воспроизводства лесов и порядок его проведения. Так, соответствующие работы по сохранению лесов должны будут выполняться на основании проектов </w:t>
      </w:r>
      <w:proofErr w:type="spellStart"/>
      <w:r w:rsidRPr="002D5F6B">
        <w:rPr>
          <w:color w:val="000000"/>
          <w:bdr w:val="none" w:sz="0" w:space="0" w:color="auto" w:frame="1"/>
        </w:rPr>
        <w:t>лесовосстановления</w:t>
      </w:r>
      <w:proofErr w:type="spellEnd"/>
      <w:r w:rsidRPr="002D5F6B">
        <w:rPr>
          <w:color w:val="000000"/>
          <w:bdr w:val="none" w:sz="0" w:space="0" w:color="auto" w:frame="1"/>
        </w:rPr>
        <w:t xml:space="preserve"> и лесоразведения.</w:t>
      </w:r>
    </w:p>
    <w:p w:rsidR="007445FE" w:rsidRPr="002D5F6B" w:rsidRDefault="007445FE" w:rsidP="007445FE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bdr w:val="none" w:sz="0" w:space="0" w:color="auto" w:frame="1"/>
        </w:rPr>
      </w:pPr>
      <w:r w:rsidRPr="002D5F6B">
        <w:rPr>
          <w:color w:val="000000"/>
          <w:bdr w:val="none" w:sz="0" w:space="0" w:color="auto" w:frame="1"/>
        </w:rPr>
        <w:t xml:space="preserve">Существенно расширен круг использующих леса с проведением рубок лесных насаждений лиц, на которых возложена обязанность по </w:t>
      </w:r>
      <w:proofErr w:type="spellStart"/>
      <w:r w:rsidRPr="002D5F6B">
        <w:rPr>
          <w:color w:val="000000"/>
          <w:bdr w:val="none" w:sz="0" w:space="0" w:color="auto" w:frame="1"/>
        </w:rPr>
        <w:t>лесовосстановлению</w:t>
      </w:r>
      <w:proofErr w:type="spellEnd"/>
      <w:r w:rsidRPr="002D5F6B">
        <w:rPr>
          <w:color w:val="000000"/>
          <w:bdr w:val="none" w:sz="0" w:space="0" w:color="auto" w:frame="1"/>
        </w:rPr>
        <w:t xml:space="preserve"> и лесоразведению. </w:t>
      </w:r>
    </w:p>
    <w:p w:rsidR="007445FE" w:rsidRPr="002D5F6B" w:rsidRDefault="007445FE" w:rsidP="002D5F6B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proofErr w:type="gramStart"/>
      <w:r w:rsidRPr="002D5F6B">
        <w:rPr>
          <w:color w:val="000000"/>
          <w:bdr w:val="none" w:sz="0" w:space="0" w:color="auto" w:frame="1"/>
        </w:rPr>
        <w:t xml:space="preserve">Например, указывается, что использующие леса для выполнения работ по геологическому изучению недр, разработки месторождений полезных ископаемых, строительства и эксплуатации искусственных водных объектов и гидротехнических сооружений, строительства, реконструкции и эксплуатации линейных объектов, а также для переработки древесины и иных лесных ресурсов лица обязаны выполнить работы по </w:t>
      </w:r>
      <w:proofErr w:type="spellStart"/>
      <w:r w:rsidRPr="002D5F6B">
        <w:rPr>
          <w:color w:val="000000"/>
          <w:bdr w:val="none" w:sz="0" w:space="0" w:color="auto" w:frame="1"/>
        </w:rPr>
        <w:t>лесовосстановлению</w:t>
      </w:r>
      <w:proofErr w:type="spellEnd"/>
      <w:r w:rsidRPr="002D5F6B">
        <w:rPr>
          <w:color w:val="000000"/>
          <w:bdr w:val="none" w:sz="0" w:space="0" w:color="auto" w:frame="1"/>
        </w:rPr>
        <w:t xml:space="preserve"> и лесоразведению на площади, равной площади вырубленных лесов, не позднее чем через один год</w:t>
      </w:r>
      <w:proofErr w:type="gramEnd"/>
      <w:r w:rsidRPr="002D5F6B">
        <w:rPr>
          <w:color w:val="000000"/>
          <w:bdr w:val="none" w:sz="0" w:space="0" w:color="auto" w:frame="1"/>
        </w:rPr>
        <w:t xml:space="preserve"> после рубки лесных насаждений.</w:t>
      </w:r>
    </w:p>
    <w:sectPr w:rsidR="007445FE" w:rsidRPr="002D5F6B" w:rsidSect="002D5F6B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E72"/>
    <w:rsid w:val="001A0CEA"/>
    <w:rsid w:val="002053A3"/>
    <w:rsid w:val="002C0490"/>
    <w:rsid w:val="002D5F6B"/>
    <w:rsid w:val="00325B00"/>
    <w:rsid w:val="00514497"/>
    <w:rsid w:val="006C65DF"/>
    <w:rsid w:val="007445FE"/>
    <w:rsid w:val="00957E72"/>
    <w:rsid w:val="00B45C8E"/>
    <w:rsid w:val="00D82C66"/>
    <w:rsid w:val="00E00B52"/>
    <w:rsid w:val="00F2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00"/>
  </w:style>
  <w:style w:type="paragraph" w:styleId="2">
    <w:name w:val="heading 2"/>
    <w:basedOn w:val="a"/>
    <w:link w:val="20"/>
    <w:uiPriority w:val="9"/>
    <w:qFormat/>
    <w:rsid w:val="00744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445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news-date">
    <w:name w:val="detail-news-date"/>
    <w:basedOn w:val="a0"/>
    <w:rsid w:val="007445FE"/>
  </w:style>
  <w:style w:type="character" w:customStyle="1" w:styleId="apple-converted-space">
    <w:name w:val="apple-converted-space"/>
    <w:basedOn w:val="a0"/>
    <w:rsid w:val="007445FE"/>
  </w:style>
  <w:style w:type="character" w:styleId="a4">
    <w:name w:val="Hyperlink"/>
    <w:basedOn w:val="a0"/>
    <w:uiPriority w:val="99"/>
    <w:semiHidden/>
    <w:unhideWhenUsed/>
    <w:rsid w:val="007445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51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28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14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86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94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2018-08-29T10:48:00Z</cp:lastPrinted>
  <dcterms:created xsi:type="dcterms:W3CDTF">2018-12-12T13:05:00Z</dcterms:created>
  <dcterms:modified xsi:type="dcterms:W3CDTF">2018-12-13T12:42:00Z</dcterms:modified>
</cp:coreProperties>
</file>