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F" w:rsidRPr="00C80730" w:rsidRDefault="009215B4" w:rsidP="001677CF">
      <w:pPr>
        <w:jc w:val="center"/>
        <w:rPr>
          <w:b/>
        </w:rPr>
      </w:pPr>
      <w:r>
        <w:rPr>
          <w:b/>
        </w:rPr>
        <w:t xml:space="preserve">Отчет по </w:t>
      </w:r>
      <w:r w:rsidR="001677CF" w:rsidRPr="00C80730">
        <w:rPr>
          <w:b/>
        </w:rPr>
        <w:t>План</w:t>
      </w:r>
      <w:r>
        <w:rPr>
          <w:b/>
        </w:rPr>
        <w:t>у</w:t>
      </w:r>
      <w:r w:rsidR="001677CF" w:rsidRPr="00C80730">
        <w:rPr>
          <w:b/>
        </w:rPr>
        <w:t xml:space="preserve"> </w:t>
      </w:r>
    </w:p>
    <w:p w:rsidR="009215B4" w:rsidRDefault="001677CF" w:rsidP="001677CF">
      <w:pPr>
        <w:jc w:val="center"/>
        <w:rPr>
          <w:b/>
        </w:rPr>
      </w:pPr>
      <w:r w:rsidRPr="00C80730">
        <w:rPr>
          <w:b/>
        </w:rPr>
        <w:t>мероприятий («дорожная карта») по содействию развити</w:t>
      </w:r>
      <w:r>
        <w:rPr>
          <w:b/>
        </w:rPr>
        <w:t>я</w:t>
      </w:r>
      <w:r w:rsidRPr="00C80730">
        <w:rPr>
          <w:b/>
        </w:rPr>
        <w:t xml:space="preserve"> конкуренции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677CF" w:rsidRPr="00C80730" w:rsidRDefault="001677CF" w:rsidP="001677CF">
      <w:pPr>
        <w:jc w:val="center"/>
        <w:rPr>
          <w:b/>
        </w:rPr>
      </w:pPr>
      <w:r>
        <w:rPr>
          <w:b/>
        </w:rPr>
        <w:t>Вельском муниципальном районе</w:t>
      </w:r>
      <w:r w:rsidRPr="00C80730">
        <w:rPr>
          <w:b/>
        </w:rPr>
        <w:t xml:space="preserve"> </w:t>
      </w:r>
    </w:p>
    <w:p w:rsidR="001677CF" w:rsidRDefault="001677CF" w:rsidP="001677CF">
      <w:pPr>
        <w:jc w:val="center"/>
        <w:rPr>
          <w:b/>
        </w:rPr>
      </w:pPr>
      <w:r w:rsidRPr="00C80730">
        <w:rPr>
          <w:b/>
        </w:rPr>
        <w:t xml:space="preserve"> </w:t>
      </w:r>
      <w:r w:rsidR="009215B4">
        <w:rPr>
          <w:b/>
        </w:rPr>
        <w:t>за</w:t>
      </w:r>
      <w:r w:rsidRPr="00C80730">
        <w:rPr>
          <w:b/>
        </w:rPr>
        <w:t xml:space="preserve"> 2019 год</w:t>
      </w:r>
    </w:p>
    <w:p w:rsidR="001677CF" w:rsidRPr="00C80730" w:rsidRDefault="001677CF" w:rsidP="001677CF">
      <w:pPr>
        <w:jc w:val="center"/>
        <w:rPr>
          <w:b/>
        </w:rPr>
      </w:pPr>
    </w:p>
    <w:p w:rsidR="001677CF" w:rsidRPr="00C80730" w:rsidRDefault="001677CF" w:rsidP="001677CF">
      <w:pPr>
        <w:jc w:val="center"/>
        <w:rPr>
          <w:sz w:val="10"/>
          <w:szCs w:val="10"/>
        </w:rPr>
      </w:pPr>
    </w:p>
    <w:tbl>
      <w:tblPr>
        <w:tblW w:w="15301" w:type="dxa"/>
        <w:jc w:val="center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803"/>
        <w:gridCol w:w="2328"/>
        <w:gridCol w:w="2933"/>
        <w:gridCol w:w="1176"/>
        <w:gridCol w:w="717"/>
        <w:gridCol w:w="708"/>
        <w:gridCol w:w="4150"/>
      </w:tblGrid>
      <w:tr w:rsidR="00541D52" w:rsidRPr="005B2B20" w:rsidTr="002B2BCC">
        <w:trPr>
          <w:trHeight w:val="394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541D52" w:rsidRPr="005B2B20" w:rsidRDefault="00541D52" w:rsidP="00106A3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2B2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B2B20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2B2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2B20">
              <w:rPr>
                <w:b/>
                <w:sz w:val="20"/>
                <w:szCs w:val="20"/>
              </w:rPr>
              <w:t>Целевые значения показателей</w:t>
            </w:r>
            <w:r w:rsidR="000D1A74" w:rsidRPr="005B2B20">
              <w:rPr>
                <w:b/>
                <w:sz w:val="20"/>
                <w:szCs w:val="20"/>
              </w:rPr>
              <w:t xml:space="preserve"> 2019 год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1D52" w:rsidRPr="005B2B20" w:rsidRDefault="00355BB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b/>
                <w:sz w:val="20"/>
                <w:szCs w:val="20"/>
                <w:lang w:eastAsia="en-US"/>
              </w:rPr>
              <w:t>Отчет</w:t>
            </w:r>
          </w:p>
        </w:tc>
      </w:tr>
      <w:tr w:rsidR="00541D52" w:rsidRPr="005B2B20" w:rsidTr="002B2BCC">
        <w:trPr>
          <w:trHeight w:val="299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5B2B20" w:rsidRDefault="000D1A74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2B2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D52" w:rsidRPr="005B2B20" w:rsidRDefault="000D1A74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2B2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52" w:rsidRPr="005B2B20" w:rsidRDefault="00541D52" w:rsidP="0023177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91E78" w:rsidRPr="005B2B20" w:rsidTr="002B2BCC">
        <w:trPr>
          <w:trHeight w:val="316"/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78" w:rsidRPr="005B2B20" w:rsidRDefault="00F91E78" w:rsidP="002317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2B20">
              <w:rPr>
                <w:b/>
                <w:sz w:val="20"/>
                <w:szCs w:val="20"/>
                <w:lang w:val="en-US"/>
              </w:rPr>
              <w:t>I</w:t>
            </w:r>
            <w:r w:rsidRPr="005B2B20">
              <w:rPr>
                <w:b/>
                <w:sz w:val="20"/>
                <w:szCs w:val="20"/>
              </w:rPr>
              <w:t>.Мероприятия по содействию развитию конкуренции на товарных рынках</w:t>
            </w:r>
          </w:p>
        </w:tc>
      </w:tr>
      <w:tr w:rsidR="00F91E78" w:rsidRPr="005B2B20" w:rsidTr="002B2BCC">
        <w:trPr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78" w:rsidRPr="005B2B20" w:rsidRDefault="00F91E78" w:rsidP="00231772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B20">
              <w:rPr>
                <w:b/>
                <w:sz w:val="20"/>
                <w:szCs w:val="20"/>
                <w:lang w:eastAsia="en-US"/>
              </w:rPr>
              <w:t>Рынок розничной торговли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CA146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реализующих сельскохозяйственную продукцию, продукцию собственного производства путем организации ярмарочных площадок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Продвижение продукции сельскохозяйственных товаропроизводителей, граждан ведущих личное подсобное хозяйство, обеспечение населения продукцией (товарами)  по доступным ценам от производителя.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Количество организованных ярмарочных площадок, осуществляющих деятельность в период массового сбора сельскохозяйственной продукции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B04917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5B2B20" w:rsidRDefault="00AB1946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BCC" w:rsidRPr="005B2B20" w:rsidRDefault="002B2BCC" w:rsidP="002B2BC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B2B20">
              <w:rPr>
                <w:bCs/>
                <w:sz w:val="20"/>
                <w:szCs w:val="20"/>
              </w:rPr>
              <w:t>Проведены следующие ярмарки:</w:t>
            </w:r>
          </w:p>
          <w:p w:rsidR="002B2BCC" w:rsidRPr="005B2B20" w:rsidRDefault="002B2BCC" w:rsidP="002B2BC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B2B20">
              <w:rPr>
                <w:bCs/>
                <w:sz w:val="20"/>
                <w:szCs w:val="20"/>
              </w:rPr>
              <w:t>-«Широкая масленица»</w:t>
            </w:r>
          </w:p>
          <w:p w:rsidR="002B2BCC" w:rsidRPr="005B2B20" w:rsidRDefault="002B2BCC" w:rsidP="002B2BC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B2B20">
              <w:rPr>
                <w:bCs/>
                <w:sz w:val="20"/>
                <w:szCs w:val="20"/>
              </w:rPr>
              <w:t>-</w:t>
            </w:r>
            <w:r w:rsidR="00130C42" w:rsidRPr="005B2B20">
              <w:rPr>
                <w:bCs/>
                <w:sz w:val="20"/>
                <w:szCs w:val="20"/>
              </w:rPr>
              <w:t>«</w:t>
            </w:r>
            <w:r w:rsidRPr="005B2B20">
              <w:rPr>
                <w:bCs/>
                <w:sz w:val="20"/>
                <w:szCs w:val="20"/>
              </w:rPr>
              <w:t>Пасхальная ярмарка</w:t>
            </w:r>
            <w:r w:rsidR="00130C42" w:rsidRPr="005B2B20">
              <w:rPr>
                <w:bCs/>
                <w:sz w:val="20"/>
                <w:szCs w:val="20"/>
              </w:rPr>
              <w:t>»</w:t>
            </w:r>
          </w:p>
          <w:p w:rsidR="00CE5DC7" w:rsidRPr="005B2B20" w:rsidRDefault="002B2BCC" w:rsidP="00CE5DC7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 -Две сельскохозяйственные  «Весенние» ярмарки</w:t>
            </w:r>
          </w:p>
          <w:p w:rsidR="002B2BCC" w:rsidRPr="005B2B20" w:rsidRDefault="00CE5DC7" w:rsidP="00CE5DC7">
            <w:pPr>
              <w:jc w:val="both"/>
              <w:rPr>
                <w:bCs/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-«</w:t>
            </w:r>
            <w:r w:rsidR="002B2BCC" w:rsidRPr="005B2B20">
              <w:rPr>
                <w:bCs/>
                <w:sz w:val="20"/>
                <w:szCs w:val="20"/>
              </w:rPr>
              <w:t>Кирилловский Торжок»</w:t>
            </w:r>
          </w:p>
          <w:p w:rsidR="00541D52" w:rsidRPr="005B2B20" w:rsidRDefault="002B2BCC" w:rsidP="002B2BCC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bCs/>
                <w:sz w:val="20"/>
                <w:szCs w:val="20"/>
              </w:rPr>
              <w:t xml:space="preserve"> -«Семеновский Торжок»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CA146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2"/>
                <w:szCs w:val="22"/>
              </w:rPr>
            </w:pPr>
            <w:r w:rsidRPr="005B2B20">
              <w:rPr>
                <w:sz w:val="22"/>
                <w:szCs w:val="22"/>
              </w:rPr>
              <w:t xml:space="preserve">Повышение уровня информированности руководителей хозяйствующих субъектов,  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2"/>
                <w:szCs w:val="22"/>
              </w:rPr>
              <w:t xml:space="preserve">образование единого информационного пространства, являющегося важнейшим элементом </w:t>
            </w:r>
            <w:r w:rsidRPr="005B2B20">
              <w:rPr>
                <w:sz w:val="22"/>
                <w:szCs w:val="22"/>
              </w:rPr>
              <w:lastRenderedPageBreak/>
              <w:t>формирования торговой политики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lastRenderedPageBreak/>
              <w:t>Количество проведенных консультаций по вопросам организации торговой  деятельности с субъектами малого и среднего предпринимательства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7401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7</w:t>
            </w:r>
            <w:r w:rsidR="00740104" w:rsidRPr="005B2B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8A44F2" w:rsidP="00744D68">
            <w:pPr>
              <w:widowControl w:val="0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 xml:space="preserve">Проведены </w:t>
            </w:r>
            <w:r w:rsidR="00D21370" w:rsidRPr="005B2B20">
              <w:rPr>
                <w:sz w:val="20"/>
                <w:szCs w:val="20"/>
                <w:lang w:eastAsia="en-US"/>
              </w:rPr>
              <w:t>следующие консультации:</w:t>
            </w:r>
          </w:p>
          <w:p w:rsidR="004C1E79" w:rsidRPr="005B2B20" w:rsidRDefault="00982B82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  <w:lang w:eastAsia="en-US"/>
              </w:rPr>
              <w:t xml:space="preserve">-в отношении </w:t>
            </w:r>
            <w:r w:rsidR="00D21370" w:rsidRPr="005B2B20">
              <w:rPr>
                <w:sz w:val="20"/>
                <w:szCs w:val="20"/>
                <w:lang w:eastAsia="en-US"/>
              </w:rPr>
              <w:t>объект</w:t>
            </w:r>
            <w:r w:rsidRPr="005B2B20">
              <w:rPr>
                <w:sz w:val="20"/>
                <w:szCs w:val="20"/>
                <w:lang w:eastAsia="en-US"/>
              </w:rPr>
              <w:t>ов</w:t>
            </w:r>
            <w:r w:rsidR="00D21370" w:rsidRPr="005B2B20">
              <w:rPr>
                <w:sz w:val="20"/>
                <w:szCs w:val="20"/>
                <w:lang w:eastAsia="en-US"/>
              </w:rPr>
              <w:t>,</w:t>
            </w:r>
            <w:r w:rsidR="004C1E79" w:rsidRPr="005B2B20">
              <w:rPr>
                <w:sz w:val="20"/>
                <w:szCs w:val="20"/>
                <w:lang w:eastAsia="en-US"/>
              </w:rPr>
              <w:t xml:space="preserve">  </w:t>
            </w:r>
            <w:r w:rsidR="004C1E79" w:rsidRPr="005B2B20">
              <w:rPr>
                <w:sz w:val="20"/>
                <w:szCs w:val="20"/>
              </w:rPr>
              <w:t>на которых не допускается розничная продажа алкогольной продукции;</w:t>
            </w:r>
          </w:p>
          <w:p w:rsidR="004C1E79" w:rsidRPr="005B2B20" w:rsidRDefault="00982B82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4C1E79" w:rsidRPr="005B2B20">
              <w:rPr>
                <w:sz w:val="20"/>
                <w:szCs w:val="20"/>
              </w:rPr>
              <w:t>по доставке товаров в труднодоступные населенные пункты;</w:t>
            </w:r>
          </w:p>
          <w:p w:rsidR="004C1E79" w:rsidRPr="005B2B20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4C1E79" w:rsidRPr="005B2B20">
              <w:rPr>
                <w:sz w:val="20"/>
                <w:szCs w:val="20"/>
              </w:rPr>
              <w:t>по вопросам защиты прав потребителей при приобретении некачественных товаров;</w:t>
            </w:r>
          </w:p>
          <w:p w:rsidR="004C1E79" w:rsidRPr="005B2B20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4C1E79" w:rsidRPr="005B2B20">
              <w:rPr>
                <w:sz w:val="20"/>
                <w:szCs w:val="20"/>
              </w:rPr>
              <w:t>по вопросам создания нового бизнеса;</w:t>
            </w:r>
          </w:p>
          <w:p w:rsidR="004C1E79" w:rsidRPr="005B2B20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4C1E79" w:rsidRPr="005B2B20">
              <w:rPr>
                <w:sz w:val="20"/>
                <w:szCs w:val="20"/>
              </w:rPr>
              <w:t>по вопросам маркировки товаров;</w:t>
            </w:r>
          </w:p>
          <w:p w:rsidR="004C1E79" w:rsidRPr="005B2B20" w:rsidRDefault="004C1E79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-по вопросам налога на имущество;  </w:t>
            </w:r>
          </w:p>
          <w:p w:rsidR="004C1E79" w:rsidRPr="005B2B20" w:rsidRDefault="004C1E79" w:rsidP="00A53F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5B2B20">
              <w:rPr>
                <w:rFonts w:ascii="Times New Roman" w:hAnsi="Times New Roman" w:cs="Times New Roman"/>
                <w:sz w:val="20"/>
              </w:rPr>
              <w:t>-</w:t>
            </w:r>
            <w:r w:rsidRPr="005B2B20">
              <w:rPr>
                <w:rFonts w:ascii="Times New Roman" w:hAnsi="Times New Roman" w:cs="Times New Roman"/>
                <w:b w:val="0"/>
                <w:sz w:val="20"/>
              </w:rPr>
              <w:t xml:space="preserve">по вопросам </w:t>
            </w:r>
            <w:r w:rsidR="00C43B62" w:rsidRPr="005B2B20">
              <w:rPr>
                <w:rFonts w:ascii="Times New Roman" w:hAnsi="Times New Roman" w:cs="Times New Roman"/>
                <w:b w:val="0"/>
                <w:sz w:val="20"/>
              </w:rPr>
              <w:t>внесения изменений в закон «О</w:t>
            </w:r>
            <w:r w:rsidRPr="005B2B20">
              <w:rPr>
                <w:rFonts w:ascii="Times New Roman" w:hAnsi="Times New Roman" w:cs="Times New Roman"/>
                <w:b w:val="0"/>
                <w:sz w:val="20"/>
              </w:rPr>
              <w:t xml:space="preserve"> реализации государственных полномочий </w:t>
            </w:r>
            <w:r w:rsidRPr="005B2B20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Арх</w:t>
            </w:r>
            <w:r w:rsidR="00C43B62" w:rsidRPr="005B2B20">
              <w:rPr>
                <w:rFonts w:ascii="Times New Roman" w:hAnsi="Times New Roman" w:cs="Times New Roman"/>
                <w:b w:val="0"/>
                <w:sz w:val="20"/>
              </w:rPr>
              <w:t>ангельской области</w:t>
            </w:r>
            <w:r w:rsidRPr="005B2B20">
              <w:rPr>
                <w:rFonts w:ascii="Times New Roman" w:hAnsi="Times New Roman" w:cs="Times New Roman"/>
                <w:b w:val="0"/>
                <w:sz w:val="20"/>
              </w:rPr>
              <w:t xml:space="preserve"> в сфере регулирования торговой деятельности</w:t>
            </w:r>
            <w:r w:rsidR="00C43B62" w:rsidRPr="005B2B20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2"/>
                <w:szCs w:val="22"/>
              </w:rPr>
            </w:pPr>
            <w:r w:rsidRPr="005B2B20">
              <w:rPr>
                <w:sz w:val="20"/>
                <w:szCs w:val="20"/>
              </w:rPr>
              <w:t xml:space="preserve">Проведение </w:t>
            </w:r>
            <w:r w:rsidRPr="005B2B20">
              <w:rPr>
                <w:sz w:val="22"/>
                <w:szCs w:val="22"/>
              </w:rPr>
              <w:t>семинаров, деловых совещаний,</w:t>
            </w:r>
            <w:r w:rsidRPr="005B2B20">
              <w:rPr>
                <w:sz w:val="20"/>
                <w:szCs w:val="20"/>
              </w:rPr>
              <w:t xml:space="preserve"> конференций, круглых столов, презентаций, праздников, направленных на обмен опытом в торговой сфере в создании конкурентных преимуществ в торговой сфере</w:t>
            </w:r>
            <w:r w:rsidRPr="005B2B20">
              <w:rPr>
                <w:sz w:val="22"/>
                <w:szCs w:val="22"/>
              </w:rPr>
              <w:t xml:space="preserve"> 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2B20">
              <w:rPr>
                <w:sz w:val="22"/>
                <w:szCs w:val="22"/>
              </w:rPr>
              <w:t>с участием хозяйствующих субъектов, осуществляющих торговую деятельность.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F74A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</w:rPr>
              <w:t xml:space="preserve">Повышения деловой активности торговых организаций и производителей продукции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DB5E6E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98" w:rsidRPr="005B2B20" w:rsidRDefault="00E74298" w:rsidP="00E7429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Проведены следующие мероприятия: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-совещание – «Цифровой Мир»;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-круглый стол - «</w:t>
            </w:r>
            <w:r w:rsidR="00AD38B2" w:rsidRPr="005B2B20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еализация </w:t>
            </w:r>
            <w:r w:rsidRPr="005B2B20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 этапа реформы перехода на новый вид ККТ;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-конкурс - «Формула Стиля» среди предприятий бытового обслуживания;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-круглый стол – «Соблюдение правил торговли при осуществлении нестационарной торговли»;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-совещание при Главе – «Эко проект» с предпринимателями; </w:t>
            </w:r>
          </w:p>
          <w:p w:rsidR="00E74298" w:rsidRPr="005B2B20" w:rsidRDefault="00E74298" w:rsidP="00E7429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-проект «</w:t>
            </w:r>
            <w:proofErr w:type="gramStart"/>
            <w:r w:rsidRPr="005B2B20">
              <w:rPr>
                <w:rFonts w:eastAsia="Calibri"/>
                <w:sz w:val="20"/>
                <w:szCs w:val="20"/>
                <w:lang w:eastAsia="en-US"/>
              </w:rPr>
              <w:t>Шеф</w:t>
            </w:r>
            <w:proofErr w:type="gramEnd"/>
            <w:r w:rsidRPr="005B2B2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B2B20">
              <w:rPr>
                <w:rFonts w:eastAsia="Calibri"/>
                <w:sz w:val="20"/>
                <w:szCs w:val="20"/>
                <w:lang w:val="en-US" w:eastAsia="en-US"/>
              </w:rPr>
              <w:t>SCHOOL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>» для руководителей и предприятий общественного питания;</w:t>
            </w:r>
          </w:p>
          <w:p w:rsidR="00541D52" w:rsidRPr="005B2B20" w:rsidRDefault="00E74298" w:rsidP="00E7429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B2B20">
              <w:rPr>
                <w:rFonts w:eastAsia="Calibri"/>
                <w:sz w:val="20"/>
                <w:szCs w:val="20"/>
                <w:lang w:val="en-US" w:eastAsia="en-US"/>
              </w:rPr>
              <w:t>XIII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 региональный Торговый Форум.</w:t>
            </w:r>
          </w:p>
        </w:tc>
      </w:tr>
      <w:tr w:rsidR="00F91E78" w:rsidRPr="005B2B20" w:rsidTr="002B2BCC">
        <w:trPr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E78" w:rsidRPr="005B2B20" w:rsidRDefault="00F91E78" w:rsidP="00231772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B2B20">
              <w:rPr>
                <w:b/>
                <w:sz w:val="20"/>
                <w:szCs w:val="20"/>
                <w:lang w:eastAsia="en-US"/>
              </w:rPr>
              <w:t>Рынок агропромышленного комплекса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Создание условий для развития малых и средних форм хозяйствования в аграрном секторе, в том числе путем оказания консультационной помощи  сельхозпроизводителям района  по вопросам развития хозяйств, по получению средств государственной поддержки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Повышение инвестиционной активности в сфере АПК. Увеличение объемов производства сельскохозяйственной продукции.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консультаций по вопросам развития хозяйств, по условиям получения средств государственной поддержки 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сельхозтоваропроизводителями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A56EA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5B2B20" w:rsidRDefault="00541D52" w:rsidP="007677B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7677B8" w:rsidRPr="005B2B2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474C26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Проведены следующие консультации:</w:t>
            </w:r>
          </w:p>
          <w:p w:rsidR="00474C26" w:rsidRPr="005B2B20" w:rsidRDefault="00474C26" w:rsidP="00474C2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-по условиям получения господдержки, по вносимым изменениям в условия получения господдержки -</w:t>
            </w:r>
            <w:r w:rsidR="00CF3B11" w:rsidRPr="005B2B20">
              <w:rPr>
                <w:sz w:val="20"/>
                <w:szCs w:val="20"/>
                <w:lang w:eastAsia="en-US"/>
              </w:rPr>
              <w:t>28</w:t>
            </w:r>
            <w:r w:rsidRPr="005B2B20">
              <w:rPr>
                <w:sz w:val="20"/>
                <w:szCs w:val="20"/>
                <w:lang w:eastAsia="en-US"/>
              </w:rPr>
              <w:t>;</w:t>
            </w:r>
          </w:p>
          <w:p w:rsidR="00474C26" w:rsidRPr="005B2B20" w:rsidRDefault="00474C26" w:rsidP="00474C2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-по заключению соглашений о господдержке на 201</w:t>
            </w:r>
            <w:r w:rsidR="006C0388" w:rsidRPr="005B2B20">
              <w:rPr>
                <w:sz w:val="20"/>
                <w:szCs w:val="20"/>
                <w:lang w:eastAsia="en-US"/>
              </w:rPr>
              <w:t>9</w:t>
            </w:r>
            <w:r w:rsidRPr="005B2B20">
              <w:rPr>
                <w:sz w:val="20"/>
                <w:szCs w:val="20"/>
                <w:lang w:eastAsia="en-US"/>
              </w:rPr>
              <w:t xml:space="preserve"> год -13;</w:t>
            </w:r>
          </w:p>
          <w:p w:rsidR="00474C26" w:rsidRPr="005B2B20" w:rsidRDefault="00474C26" w:rsidP="00474C2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-по получению грантов для начинающих фермеров – 7;</w:t>
            </w:r>
          </w:p>
          <w:p w:rsidR="00474C26" w:rsidRPr="005B2B20" w:rsidRDefault="00474C26" w:rsidP="00474C2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-по вопросам ведения сельскохозяйственного производства – 24;</w:t>
            </w:r>
          </w:p>
          <w:p w:rsidR="00474C26" w:rsidRPr="005B2B20" w:rsidRDefault="00474C26" w:rsidP="00474C2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  <w:lang w:eastAsia="en-US"/>
              </w:rPr>
              <w:t>-по участию в сельскохозяйственных выставках и конкурсах – 15.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Организация  участия 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сельхозтоваропроизводителей</w:t>
            </w:r>
            <w:proofErr w:type="spellEnd"/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 и предприятий пищевой и перерабатывающей промышленности района в ярмарках, выставках,  смотрах-конкурсах, проводимых на межрегиональном, областном и районных уровнях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Продвижение продукции АПК района. Увеличение объемов реализации продукции и расширение рынков сбыта.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Количество предприятий АПК Вельского муниципального района, принимавших участие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в ярмарках, выставках, смотрах-конкурсах, проводимых на различных уровнях.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5B2B20" w:rsidRDefault="00EE0B4F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5B2B20" w:rsidRDefault="007677B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448" w:rsidRPr="005B2B20" w:rsidRDefault="00EE5448" w:rsidP="00ED69B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Предприяти</w:t>
            </w:r>
            <w:r w:rsidR="00347C32" w:rsidRPr="005B2B20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 АПК Вельского района, принимавшие участие</w:t>
            </w:r>
          </w:p>
          <w:p w:rsidR="00541D52" w:rsidRPr="005B2B20" w:rsidRDefault="00EE5448" w:rsidP="00ED69B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в ярмарках, выставках, смотрах-конкурсах:</w:t>
            </w:r>
          </w:p>
          <w:p w:rsidR="00EE5448" w:rsidRPr="005B2B20" w:rsidRDefault="00EE5448" w:rsidP="00EE544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-участие в областной выставке «Животноводство Поморья» (АО «Агрофирма Вельская», АО «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Важское</w:t>
            </w:r>
            <w:proofErr w:type="spellEnd"/>
            <w:r w:rsidRPr="005B2B20">
              <w:rPr>
                <w:rFonts w:eastAsia="Calibri"/>
                <w:sz w:val="20"/>
                <w:szCs w:val="20"/>
                <w:lang w:eastAsia="en-US"/>
              </w:rPr>
              <w:t>», ООО «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Пежма</w:t>
            </w:r>
            <w:proofErr w:type="spellEnd"/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», ООО «Агрофирма 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t>Судромская</w:t>
            </w:r>
            <w:proofErr w:type="spellEnd"/>
            <w:r w:rsidRPr="005B2B20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  <w:p w:rsidR="00EE5448" w:rsidRPr="005B2B20" w:rsidRDefault="00EE5448" w:rsidP="00EE544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-участие в 21-й Российской агропромышленной выставке «Золотая осень 2019» (АО «Агрофирма Вельская»)</w:t>
            </w:r>
          </w:p>
          <w:p w:rsidR="00EE5448" w:rsidRPr="005B2B20" w:rsidRDefault="00EE5448" w:rsidP="00EE544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-с</w:t>
            </w:r>
            <w:r w:rsidR="00C82C80" w:rsidRPr="005B2B20">
              <w:rPr>
                <w:rFonts w:eastAsia="Calibri"/>
                <w:sz w:val="20"/>
                <w:szCs w:val="20"/>
                <w:lang w:eastAsia="en-US"/>
              </w:rPr>
              <w:t>ельскохозяйственная ярмарка (К</w:t>
            </w: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ФХ </w:t>
            </w:r>
            <w:proofErr w:type="spellStart"/>
            <w:r w:rsidRPr="005B2B20">
              <w:rPr>
                <w:rFonts w:eastAsia="Calibri"/>
                <w:sz w:val="20"/>
                <w:szCs w:val="20"/>
                <w:lang w:eastAsia="en-US"/>
              </w:rPr>
              <w:lastRenderedPageBreak/>
              <w:t>Сухановский</w:t>
            </w:r>
            <w:proofErr w:type="spellEnd"/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 Д.Ф, КФХ Уханова В.И)</w:t>
            </w:r>
          </w:p>
          <w:p w:rsidR="00EE5448" w:rsidRPr="005B2B20" w:rsidRDefault="00EE5448" w:rsidP="001B274E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1B274E" w:rsidRPr="005B2B20">
              <w:rPr>
                <w:rFonts w:eastAsia="Calibri"/>
                <w:sz w:val="20"/>
                <w:szCs w:val="20"/>
                <w:lang w:eastAsia="en-US"/>
              </w:rPr>
              <w:t>Маргаритинская</w:t>
            </w:r>
            <w:proofErr w:type="spellEnd"/>
            <w:r w:rsidR="001B274E" w:rsidRPr="005B2B20">
              <w:rPr>
                <w:rFonts w:eastAsia="Calibri"/>
                <w:sz w:val="20"/>
                <w:szCs w:val="20"/>
                <w:lang w:eastAsia="en-US"/>
              </w:rPr>
              <w:t xml:space="preserve"> ярмарка (ООО Колбасный цех «Модуль» Вельского РПС)</w:t>
            </w:r>
          </w:p>
          <w:p w:rsidR="001B274E" w:rsidRPr="005B2B20" w:rsidRDefault="001B274E" w:rsidP="001B274E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-ярмарки местных товаропроизводителей (ООО Колбасный цех «Модуль» Вельского РПС, ООО «Переработчик -2»)</w:t>
            </w:r>
          </w:p>
        </w:tc>
      </w:tr>
      <w:tr w:rsidR="00D40C2D" w:rsidRPr="005B2B20" w:rsidTr="002B2BCC">
        <w:trPr>
          <w:jc w:val="center"/>
        </w:trPr>
        <w:tc>
          <w:tcPr>
            <w:tcW w:w="486" w:type="dxa"/>
            <w:vAlign w:val="center"/>
          </w:tcPr>
          <w:p w:rsidR="00D40C2D" w:rsidRPr="005B2B20" w:rsidRDefault="00D40C2D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15" w:type="dxa"/>
            <w:gridSpan w:val="7"/>
            <w:vAlign w:val="center"/>
          </w:tcPr>
          <w:p w:rsidR="00D40C2D" w:rsidRPr="005B2B20" w:rsidRDefault="00D40C2D" w:rsidP="00893D6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Рынок услуг перевозки пассажиров и багажа автомобильным транспортом по муниципальным маршрутам регулярных </w:t>
            </w:r>
            <w:r w:rsidR="00191E58" w:rsidRPr="005B2B2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перевозок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</w:rPr>
              <w:t>Организация и проведение конкурсных процедур по определению перевозчиков на новые муниципальные маршруты регулярных перевозок пассажиров и включение дополнительных условий по повышению уровня качества предоставления услуг при перевозке пассажиров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Обеспечение безопасности перевозок пассажиров автомобильным транспортом по регулярным автобусным маршрутам пригородного и междугороднего сообщения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6C79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</w:rPr>
              <w:t>Количество организованных муниципальных маршрутов регулярных перевозок пассажиров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5B2B20" w:rsidRDefault="00AD2719" w:rsidP="000A1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50" w:type="dxa"/>
            <w:vAlign w:val="center"/>
          </w:tcPr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Всего в 2019 году на территории МО «Вельский муниципальный район» осуществлялись регулярные пассажирские перевозки по следующим маршрутам: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№109 «Вельск - </w:t>
            </w:r>
            <w:proofErr w:type="spellStart"/>
            <w:r w:rsidRPr="005B2B20">
              <w:rPr>
                <w:sz w:val="20"/>
                <w:szCs w:val="20"/>
              </w:rPr>
              <w:t>Хозьмино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 №119 «</w:t>
            </w:r>
            <w:proofErr w:type="spellStart"/>
            <w:r w:rsidRPr="005B2B20">
              <w:rPr>
                <w:sz w:val="20"/>
                <w:szCs w:val="20"/>
              </w:rPr>
              <w:t>Хозьмино</w:t>
            </w:r>
            <w:proofErr w:type="spellEnd"/>
            <w:r w:rsidRPr="005B2B20">
              <w:rPr>
                <w:sz w:val="20"/>
                <w:szCs w:val="20"/>
              </w:rPr>
              <w:t xml:space="preserve"> - Комсомольский»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№104 «Вельск - </w:t>
            </w:r>
            <w:proofErr w:type="spellStart"/>
            <w:r w:rsidRPr="005B2B20">
              <w:rPr>
                <w:sz w:val="20"/>
                <w:szCs w:val="20"/>
              </w:rPr>
              <w:t>Шунема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№115 «Вельск - </w:t>
            </w:r>
            <w:proofErr w:type="spellStart"/>
            <w:r w:rsidRPr="005B2B20">
              <w:rPr>
                <w:sz w:val="20"/>
                <w:szCs w:val="20"/>
              </w:rPr>
              <w:t>Филяевская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№108 «Вельск - </w:t>
            </w:r>
            <w:proofErr w:type="spellStart"/>
            <w:r w:rsidRPr="005B2B20">
              <w:rPr>
                <w:sz w:val="20"/>
                <w:szCs w:val="20"/>
              </w:rPr>
              <w:t>Пакшеньга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 №106 «Вельск - Кулой»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№114 «Вельск - </w:t>
            </w:r>
            <w:proofErr w:type="spellStart"/>
            <w:r w:rsidRPr="005B2B20">
              <w:rPr>
                <w:sz w:val="20"/>
                <w:szCs w:val="20"/>
              </w:rPr>
              <w:t>Лиходиево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№605 «Вельск - </w:t>
            </w:r>
            <w:proofErr w:type="gramStart"/>
            <w:r w:rsidRPr="005B2B20">
              <w:rPr>
                <w:sz w:val="20"/>
                <w:szCs w:val="20"/>
              </w:rPr>
              <w:t>Благовещенское</w:t>
            </w:r>
            <w:proofErr w:type="gram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№606 «Вельск - </w:t>
            </w:r>
            <w:proofErr w:type="spellStart"/>
            <w:r w:rsidRPr="005B2B20">
              <w:rPr>
                <w:sz w:val="20"/>
                <w:szCs w:val="20"/>
              </w:rPr>
              <w:t>Пасьва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№608 «Вельск - </w:t>
            </w:r>
            <w:proofErr w:type="spellStart"/>
            <w:r w:rsidRPr="005B2B20">
              <w:rPr>
                <w:sz w:val="20"/>
                <w:szCs w:val="20"/>
              </w:rPr>
              <w:t>Тегроозеро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 №102 «Вельск – Шиловская»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№103 «Вельск - </w:t>
            </w:r>
            <w:proofErr w:type="spellStart"/>
            <w:r w:rsidRPr="005B2B20">
              <w:rPr>
                <w:sz w:val="20"/>
                <w:szCs w:val="20"/>
              </w:rPr>
              <w:t>Аргуновский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№105 «Вельск - </w:t>
            </w:r>
            <w:proofErr w:type="spellStart"/>
            <w:r w:rsidRPr="005B2B20">
              <w:rPr>
                <w:sz w:val="20"/>
                <w:szCs w:val="20"/>
              </w:rPr>
              <w:t>Пежма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  <w:p w:rsidR="00DA3399" w:rsidRPr="005B2B20" w:rsidRDefault="00DA3399" w:rsidP="00DA339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№611 «Вельск - </w:t>
            </w:r>
            <w:proofErr w:type="spellStart"/>
            <w:r w:rsidRPr="005B2B20">
              <w:rPr>
                <w:sz w:val="20"/>
                <w:szCs w:val="20"/>
              </w:rPr>
              <w:t>Солга</w:t>
            </w:r>
            <w:proofErr w:type="spellEnd"/>
            <w:r w:rsidRPr="005B2B20">
              <w:rPr>
                <w:sz w:val="20"/>
                <w:szCs w:val="20"/>
              </w:rPr>
              <w:t xml:space="preserve"> - Усть-Шоноша»</w:t>
            </w:r>
          </w:p>
          <w:p w:rsidR="00541D52" w:rsidRPr="005B2B20" w:rsidRDefault="00DA3399" w:rsidP="007F2A97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 №111 «Вельск – </w:t>
            </w:r>
            <w:proofErr w:type="spellStart"/>
            <w:r w:rsidRPr="005B2B20">
              <w:rPr>
                <w:sz w:val="20"/>
                <w:szCs w:val="20"/>
              </w:rPr>
              <w:t>Теребино</w:t>
            </w:r>
            <w:proofErr w:type="spellEnd"/>
            <w:r w:rsidRPr="005B2B20">
              <w:rPr>
                <w:sz w:val="20"/>
                <w:szCs w:val="20"/>
              </w:rPr>
              <w:t>»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</w:rPr>
              <w:t>Принятие и актуализация муниципальных правовых актов в соответствие с федеральным законодательством с целью обеспечения развития конкуренции и повышения уровня качества предоставления услуг при перевозке пассажиров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Повышение уровня качества обслуживания пассажиров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E50B31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Количество принятых муниципальных правовых актов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B2B20">
              <w:rPr>
                <w:sz w:val="20"/>
                <w:szCs w:val="20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5B2B20" w:rsidRDefault="0094312C" w:rsidP="000A1294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541D52" w:rsidP="000A12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0" w:type="dxa"/>
            <w:vAlign w:val="center"/>
          </w:tcPr>
          <w:p w:rsidR="004071E9" w:rsidRPr="005B2B20" w:rsidRDefault="004071E9" w:rsidP="004071E9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Постановление от 28 января 2019 года №75 «Об утверждении муниципальной программы «Профилактика нарушений обязательных требований при осуществлении муниципального </w:t>
            </w:r>
            <w:proofErr w:type="gramStart"/>
            <w:r w:rsidRPr="005B2B20">
              <w:rPr>
                <w:sz w:val="20"/>
                <w:szCs w:val="20"/>
              </w:rPr>
              <w:t>контроля за</w:t>
            </w:r>
            <w:proofErr w:type="gramEnd"/>
            <w:r w:rsidRPr="005B2B20">
              <w:rPr>
                <w:sz w:val="20"/>
                <w:szCs w:val="20"/>
              </w:rPr>
              <w:t xml:space="preserve"> соблюдением перевозчиками условий муниципального контракта или свидетельства об осуществлении перевозок по маршруту регулярных перевозок на 2019 год»</w:t>
            </w:r>
          </w:p>
          <w:p w:rsidR="00541D52" w:rsidRPr="005B2B20" w:rsidRDefault="00541D52" w:rsidP="00DA339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F91E78" w:rsidRPr="005B2B20" w:rsidTr="002B2BCC">
        <w:trPr>
          <w:trHeight w:val="136"/>
          <w:jc w:val="center"/>
        </w:trPr>
        <w:tc>
          <w:tcPr>
            <w:tcW w:w="15301" w:type="dxa"/>
            <w:gridSpan w:val="8"/>
            <w:vAlign w:val="center"/>
          </w:tcPr>
          <w:p w:rsidR="00F91E78" w:rsidRPr="005B2B20" w:rsidRDefault="00F91E78" w:rsidP="0023177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Рынок услуг связи</w:t>
            </w:r>
          </w:p>
        </w:tc>
      </w:tr>
      <w:tr w:rsidR="00541D52" w:rsidRPr="005B2B20" w:rsidTr="00DC71E4">
        <w:trPr>
          <w:trHeight w:val="136"/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9E70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t xml:space="preserve">Обеспечение взаимодействия с операторами связи с целью увеличения доли населения, </w:t>
            </w: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имеющего возможность пользоваться услугами проводного или мобильного широкополосного доступа в информационно-телекоммуникационную сеть «Интернет» на территории Вельского муниципального района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Увеличение зоны охвата территории Вельского района услугами </w:t>
            </w: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проводного или мобильного широкополосного доступа в информационно-телекоммуникационную сеть «Интернет»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Доля населения, имеющая возможность пользоваться услугами проводного или </w:t>
            </w: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мобильного широкополосного доступа в информационно-телекоммуникационную сеть «Интернет»</w:t>
            </w:r>
          </w:p>
          <w:p w:rsidR="00541D52" w:rsidRPr="005B2B20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1D52" w:rsidRPr="005B2B20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1D52" w:rsidRPr="005B2B20" w:rsidRDefault="00541D52" w:rsidP="00835CA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%</w:t>
            </w:r>
          </w:p>
        </w:tc>
        <w:tc>
          <w:tcPr>
            <w:tcW w:w="717" w:type="dxa"/>
            <w:vAlign w:val="center"/>
          </w:tcPr>
          <w:p w:rsidR="00541D52" w:rsidRPr="005B2B20" w:rsidRDefault="00541D52" w:rsidP="00DC7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t>75,</w:t>
            </w:r>
            <w:r w:rsidR="0094312C" w:rsidRPr="005B2B20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541D52" w:rsidP="00DC71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75,</w:t>
            </w:r>
            <w:r w:rsidR="007C3953" w:rsidRPr="005B2B2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541D52" w:rsidRPr="005B2B20" w:rsidRDefault="00541D52" w:rsidP="00DC71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1D52" w:rsidRPr="005B2B20" w:rsidRDefault="00541D52" w:rsidP="00DC71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1D52" w:rsidRPr="005B2B20" w:rsidRDefault="00541D52" w:rsidP="00DC71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525174" w:rsidRPr="005B2B20" w:rsidRDefault="00525174" w:rsidP="00525174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lastRenderedPageBreak/>
              <w:t xml:space="preserve">Территория района обширная. Не хватает мощности сигнала с установленных вышек. </w:t>
            </w:r>
          </w:p>
          <w:p w:rsidR="00541D52" w:rsidRPr="005B2B20" w:rsidRDefault="00541D52" w:rsidP="00893D6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F91E78" w:rsidRPr="005B2B20" w:rsidTr="002B2BCC">
        <w:trPr>
          <w:jc w:val="center"/>
        </w:trPr>
        <w:tc>
          <w:tcPr>
            <w:tcW w:w="15301" w:type="dxa"/>
            <w:gridSpan w:val="8"/>
            <w:vAlign w:val="center"/>
          </w:tcPr>
          <w:p w:rsidR="00F91E78" w:rsidRPr="005B2B20" w:rsidRDefault="00F91E78" w:rsidP="002317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hAnsi="Times New Roman"/>
                <w:b/>
                <w:sz w:val="20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Оформление правоустанавливающих документов на объекты теплоснабжения, постановка их на кадастровый учет.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Организация передачи указанных объектов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 управление организациям частной формы собственности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на основе концессионного соглашения или договора аренды.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Передача муниципальных объектов теплоснабжения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в собственность организациям частной формы собственности при условии установления </w:t>
            </w:r>
            <w:proofErr w:type="gramStart"/>
            <w:r w:rsidRPr="005B2B20">
              <w:rPr>
                <w:sz w:val="20"/>
                <w:szCs w:val="20"/>
              </w:rPr>
              <w:t>инвестиционных</w:t>
            </w:r>
            <w:proofErr w:type="gramEnd"/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и эксплуатационных обязательств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Привлечение организаций</w:t>
            </w:r>
          </w:p>
          <w:p w:rsidR="00541D52" w:rsidRPr="005B2B20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sz w:val="20"/>
                <w:szCs w:val="20"/>
              </w:rPr>
              <w:t xml:space="preserve">частной формы </w:t>
            </w:r>
            <w:r w:rsidRPr="005B2B20">
              <w:rPr>
                <w:spacing w:val="-4"/>
                <w:sz w:val="20"/>
                <w:szCs w:val="20"/>
              </w:rPr>
              <w:t>собственности на указанном</w:t>
            </w:r>
            <w:r w:rsidRPr="005B2B20">
              <w:rPr>
                <w:sz w:val="20"/>
                <w:szCs w:val="20"/>
              </w:rPr>
              <w:t xml:space="preserve"> рынке путем передачи объектов теплоснабжения на основе концессионного соглашения или договора аренды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Доля организаций частной формы собственности</w:t>
            </w:r>
          </w:p>
          <w:p w:rsidR="00541D52" w:rsidRPr="005B2B20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sz w:val="20"/>
                <w:szCs w:val="20"/>
              </w:rPr>
              <w:t>в сфере теплоснабжения (производство тепловой энергии)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B2B20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5B2B20" w:rsidRDefault="00541D52" w:rsidP="002E05CF">
            <w:pPr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89,74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4F2736" w:rsidP="002E05CF">
            <w:pPr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95,5</w:t>
            </w: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4F2736" w:rsidRPr="005B2B20" w:rsidRDefault="002F2F52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На территории Вельского района</w:t>
            </w:r>
            <w:r w:rsidR="008C2B2F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осуществляют работу 3</w:t>
            </w:r>
            <w:r w:rsidR="0051548F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 </w:t>
            </w:r>
            <w:r w:rsidR="004F2736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частных </w:t>
            </w:r>
            <w:r w:rsidR="008C2B2F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организаций в сфере ТЭК и ЖКХ</w:t>
            </w:r>
            <w:r w:rsidR="004F2736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4F2736" w:rsidRPr="005B2B20" w:rsidRDefault="004F2736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4F2736" w:rsidRPr="005B2B20" w:rsidRDefault="004F2736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41D52" w:rsidRPr="005B2B20" w:rsidRDefault="00541D52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F91E78" w:rsidRPr="005B2B20" w:rsidTr="002B2BCC">
        <w:trPr>
          <w:jc w:val="center"/>
        </w:trPr>
        <w:tc>
          <w:tcPr>
            <w:tcW w:w="15301" w:type="dxa"/>
            <w:gridSpan w:val="8"/>
            <w:vAlign w:val="center"/>
          </w:tcPr>
          <w:p w:rsidR="00F91E78" w:rsidRPr="005B2B20" w:rsidRDefault="00F91E78" w:rsidP="00C9392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hAnsi="Times New Roman"/>
                <w:b/>
                <w:sz w:val="20"/>
              </w:rPr>
              <w:t>Рынок услуг жилищно-коммунального хозяйства</w:t>
            </w:r>
          </w:p>
        </w:tc>
      </w:tr>
      <w:tr w:rsidR="00541D52" w:rsidRPr="005B2B20" w:rsidTr="002B2BCC">
        <w:trPr>
          <w:trHeight w:val="2787"/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lastRenderedPageBreak/>
              <w:t>10.</w:t>
            </w:r>
          </w:p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color w:val="auto"/>
                <w:sz w:val="20"/>
                <w:szCs w:val="20"/>
              </w:rPr>
              <w:t>Проведение в рамках действующего законодательства конкурсных процедур по отбору управляющих организаций для управления многоквартирными домами, жители которых по результатам общих собраний не выбрали способ управления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A41DC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B2B20">
              <w:rPr>
                <w:color w:val="auto"/>
                <w:sz w:val="20"/>
                <w:szCs w:val="20"/>
                <w:shd w:val="clear" w:color="auto" w:fill="FFFFFF"/>
              </w:rPr>
              <w:t>Соблюдение требований к надежности и безопасности многоквартирных домов, постоянная готовность инженерных коммуникаций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F81743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color w:val="auto"/>
                <w:sz w:val="20"/>
                <w:szCs w:val="20"/>
              </w:rPr>
              <w:t>Доля многоквартирных домов на территории Вельского района, имеющих форму управления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B2B20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5B2B20" w:rsidRDefault="00C90E7A" w:rsidP="00893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B2B20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7238FF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0" w:type="dxa"/>
            <w:vAlign w:val="center"/>
          </w:tcPr>
          <w:p w:rsidR="007238FF" w:rsidRPr="005B2B20" w:rsidRDefault="007238FF" w:rsidP="007238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Способ управления многоквартирным домом выбран в отношении всех многоквартирных домов, расположенных на территории МО «Вельский муниципальный район».</w:t>
            </w:r>
          </w:p>
          <w:p w:rsidR="00541D52" w:rsidRPr="005B2B20" w:rsidRDefault="00541D52" w:rsidP="00ED69B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238FF" w:rsidRPr="005B2B20" w:rsidRDefault="007238FF" w:rsidP="004A4532">
            <w:pPr>
              <w:pStyle w:val="ConsPlusNormal"/>
              <w:jc w:val="both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(показатель </w:t>
            </w:r>
            <w:r w:rsidR="004A4532"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откорректирован в сторону увеличения </w:t>
            </w:r>
            <w:r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в связи предоставленными уточнениями отдела </w:t>
            </w:r>
            <w:proofErr w:type="spellStart"/>
            <w:r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муниципально-жилищного</w:t>
            </w:r>
            <w:proofErr w:type="spellEnd"/>
            <w:r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контроля администрации МО «Вельский муниципальный район»</w:t>
            </w:r>
            <w:r w:rsidR="004A4532"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)</w:t>
            </w:r>
            <w:r w:rsidRPr="005B2B20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vAlign w:val="center"/>
          </w:tcPr>
          <w:p w:rsidR="00541D52" w:rsidRPr="005B2B20" w:rsidRDefault="00541D52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Обеспечение опубликования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 открытом доступе перечня перспективных земельных участков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под строительство многоквартирных домов с информацией об обеспеченности их необходимой инфраструктурой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Доля организаций частной формы собственности</w:t>
            </w:r>
          </w:p>
          <w:p w:rsidR="00541D52" w:rsidRPr="005B2B20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 сфере жилищного строительства</w:t>
            </w:r>
          </w:p>
          <w:p w:rsidR="00541D52" w:rsidRPr="005B2B20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5B2B20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465044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0" w:type="dxa"/>
            <w:vAlign w:val="center"/>
          </w:tcPr>
          <w:p w:rsidR="00541D52" w:rsidRPr="005B2B20" w:rsidRDefault="00847B0B" w:rsidP="00ED69B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сфере жилищного строительства Вельского района доля организаций частной формы собственности составляет 100%, т.к. отсутствуют государственные и муниципальные строительные </w:t>
            </w:r>
            <w:r w:rsidR="00632BC8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организации</w:t>
            </w: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F91E78" w:rsidRPr="005B2B20" w:rsidTr="002B2BCC">
        <w:trPr>
          <w:trHeight w:val="205"/>
          <w:jc w:val="center"/>
        </w:trPr>
        <w:tc>
          <w:tcPr>
            <w:tcW w:w="15301" w:type="dxa"/>
            <w:gridSpan w:val="8"/>
            <w:vAlign w:val="center"/>
            <w:hideMark/>
          </w:tcPr>
          <w:p w:rsidR="00F91E78" w:rsidRPr="005B2B20" w:rsidRDefault="002E0A50" w:rsidP="00F91E7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B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B2B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1E78" w:rsidRPr="005B2B20">
              <w:rPr>
                <w:rFonts w:ascii="Times New Roman" w:hAnsi="Times New Roman"/>
                <w:b/>
                <w:sz w:val="20"/>
                <w:szCs w:val="20"/>
              </w:rPr>
              <w:t>Системные мероприятия по развитию конкурентной среды в Вельском муниципальном районе</w:t>
            </w:r>
          </w:p>
        </w:tc>
      </w:tr>
      <w:tr w:rsidR="002953DE" w:rsidRPr="005B2B20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2953DE" w:rsidRPr="005B2B20" w:rsidRDefault="002953DE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803" w:type="dxa"/>
            <w:vAlign w:val="center"/>
          </w:tcPr>
          <w:p w:rsidR="002953DE" w:rsidRPr="005B2B20" w:rsidRDefault="002953DE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Обеспечение закупок</w:t>
            </w:r>
          </w:p>
          <w:p w:rsidR="002953DE" w:rsidRPr="005B2B20" w:rsidRDefault="002953DE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у субъектов малого предпринимательства, социально ориентированных некоммерческих организаций при осуществлении закупок товаров, работ, услуг для обеспечения муниципальных нужд</w:t>
            </w:r>
          </w:p>
        </w:tc>
        <w:tc>
          <w:tcPr>
            <w:tcW w:w="2328" w:type="dxa"/>
            <w:vAlign w:val="center"/>
          </w:tcPr>
          <w:p w:rsidR="002953DE" w:rsidRPr="005B2B20" w:rsidRDefault="002953DE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Увеличение доли закупок у субъектов малого предпринимательства, социально ориентированных некоммерческих организаций. Повышение конкурентоспособности.</w:t>
            </w:r>
          </w:p>
        </w:tc>
        <w:tc>
          <w:tcPr>
            <w:tcW w:w="2933" w:type="dxa"/>
            <w:vAlign w:val="center"/>
          </w:tcPr>
          <w:p w:rsidR="002953DE" w:rsidRPr="005B2B20" w:rsidRDefault="002953DE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Доля закупок у субъектов малого предпринимательства, социально ориентированных некоммерческих организаций в общем объеме закупок товаров, работ, услуг</w:t>
            </w:r>
          </w:p>
          <w:p w:rsidR="002953DE" w:rsidRPr="005B2B20" w:rsidRDefault="002953DE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для обеспечения муниципальных нужд</w:t>
            </w:r>
          </w:p>
        </w:tc>
        <w:tc>
          <w:tcPr>
            <w:tcW w:w="1176" w:type="dxa"/>
            <w:vAlign w:val="center"/>
          </w:tcPr>
          <w:p w:rsidR="002953DE" w:rsidRPr="005B2B20" w:rsidRDefault="002953DE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17" w:type="dxa"/>
            <w:vAlign w:val="center"/>
          </w:tcPr>
          <w:p w:rsidR="002953DE" w:rsidRPr="005B2B20" w:rsidRDefault="002953DE" w:rsidP="001C370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176A0" w:rsidRPr="005B2B20" w:rsidRDefault="00B176A0" w:rsidP="000E05A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2953DE" w:rsidRPr="005B2B20" w:rsidRDefault="002953DE" w:rsidP="000E05A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52,5</w:t>
            </w:r>
          </w:p>
          <w:p w:rsidR="002953DE" w:rsidRPr="005B2B20" w:rsidRDefault="002953DE" w:rsidP="001C370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150" w:type="dxa"/>
            <w:vAlign w:val="center"/>
          </w:tcPr>
          <w:p w:rsidR="009D1327" w:rsidRPr="005B2B20" w:rsidRDefault="009D1327" w:rsidP="00100E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Доля закупок у субъектов малого предпринимательства, социально ориентированных некоммерческих организаций в общем объеме закупок товаров, работ, услуг</w:t>
            </w:r>
            <w:r w:rsidR="00100ED3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для обеспечения муниципальных нужд МО «Вельский муниципальный район» рассчитывается как деление числа закупок у субъектов малого предпринимательства, социально ориентированных некоммерческих организаций к общему числу закупок за 2019</w:t>
            </w:r>
            <w:r w:rsidR="00CB65A0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год. В 2019</w:t>
            </w:r>
            <w:r w:rsidR="00CB65A0"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году большое количество закупок проходило по приобретению жилых помещений для детей сирот, собственником таких помещений выступали частные физические лица, не относящиеся к предпринимательству. Поэтому произошло такое резкое снижение в доле у субъектов </w:t>
            </w: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малого предпринимательства, социально ориентированных некоммерческих организаций.</w:t>
            </w:r>
          </w:p>
          <w:p w:rsidR="002953DE" w:rsidRPr="005B2B20" w:rsidRDefault="002953DE" w:rsidP="009D132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53DE" w:rsidRPr="005B2B20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2953DE" w:rsidRPr="005B2B20" w:rsidRDefault="002953DE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2803" w:type="dxa"/>
            <w:vAlign w:val="center"/>
          </w:tcPr>
          <w:p w:rsidR="002953DE" w:rsidRPr="005B2B20" w:rsidRDefault="002953DE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Обеспечение доли конкурентных закупок в общем объеме закупок товаров, работ, услуг для обеспечения муниципальных нужд (без учета закупок коммунальных услуг)</w:t>
            </w:r>
          </w:p>
        </w:tc>
        <w:tc>
          <w:tcPr>
            <w:tcW w:w="2328" w:type="dxa"/>
            <w:vAlign w:val="center"/>
          </w:tcPr>
          <w:p w:rsidR="002953DE" w:rsidRPr="005B2B20" w:rsidRDefault="002953DE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Уменьшение закупок у единственного поставщика.</w:t>
            </w:r>
          </w:p>
        </w:tc>
        <w:tc>
          <w:tcPr>
            <w:tcW w:w="2933" w:type="dxa"/>
            <w:vAlign w:val="center"/>
          </w:tcPr>
          <w:p w:rsidR="002953DE" w:rsidRPr="005B2B20" w:rsidRDefault="002953DE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Доля конкурентных закупок в общем объеме закупок товаров, работ, услуг для обеспечения муниципальных нужд</w:t>
            </w:r>
          </w:p>
        </w:tc>
        <w:tc>
          <w:tcPr>
            <w:tcW w:w="1176" w:type="dxa"/>
            <w:vAlign w:val="center"/>
          </w:tcPr>
          <w:p w:rsidR="002953DE" w:rsidRPr="005B2B20" w:rsidRDefault="002953DE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17" w:type="dxa"/>
            <w:vAlign w:val="center"/>
          </w:tcPr>
          <w:p w:rsidR="002953DE" w:rsidRPr="005B2B20" w:rsidRDefault="002953DE" w:rsidP="00B0774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53DE" w:rsidRPr="005B2B20" w:rsidRDefault="002953DE" w:rsidP="00552C9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4150" w:type="dxa"/>
            <w:vAlign w:val="center"/>
          </w:tcPr>
          <w:p w:rsidR="002953DE" w:rsidRPr="005B2B20" w:rsidRDefault="00F23157" w:rsidP="00F23157">
            <w:pPr>
              <w:jc w:val="both"/>
              <w:rPr>
                <w:sz w:val="24"/>
                <w:szCs w:val="24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 xml:space="preserve">Доля конкурентных закупок в общем объеме закупок товаров, работ, услуг для обеспечения муниципальных нужд МО «Вельский муниципальный район» снизилась из-за увеличения совокупного годового объема средств по Заказчикам. Поэтому многие Заказчики увеличили долю закупок у единственного поставщика. </w:t>
            </w:r>
          </w:p>
        </w:tc>
      </w:tr>
      <w:tr w:rsidR="00541D52" w:rsidRPr="005B2B20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541D52" w:rsidRPr="005B2B20" w:rsidRDefault="00541D52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Актуализация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(муниципальный район)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Оказание имущественной поддержки субъектам малого и среднего предпринимательства будет способствовать вовлечению муниципального имущества в хозяйственный оборот, укреплению имущественной базы малого и среднего бизнеса, повышение доходности районного бюджета за счет поступления арендных платежей, а также последующего выкупа имущества арендаторами</w:t>
            </w:r>
            <w:r w:rsidRPr="005B2B2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 объектов, включенных в Перечни  муниципального имущества, свободного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от прав третьих лиц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(за исключением имущественных прав субъектов малого и среднего предпринимательства), предназначенного для предоставления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во владение и (или)</w:t>
            </w:r>
          </w:p>
          <w:p w:rsidR="00541D52" w:rsidRPr="005B2B20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в пользование  субъектам малого</w:t>
            </w:r>
          </w:p>
          <w:p w:rsidR="00541D52" w:rsidRPr="005B2B20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5B2B20" w:rsidRDefault="009D594C" w:rsidP="000A1294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541D52" w:rsidP="000A1294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4150" w:type="dxa"/>
            <w:vAlign w:val="center"/>
          </w:tcPr>
          <w:p w:rsidR="00B9327E" w:rsidRPr="005B2B20" w:rsidRDefault="00B9327E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B9327E" w:rsidRPr="005B2B20" w:rsidRDefault="00B9327E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  перечень муниципального имущества для субъектов МСП (муниципальный район)  включено 5 объектов:</w:t>
            </w:r>
          </w:p>
          <w:p w:rsidR="00EE3512" w:rsidRPr="005B2B20" w:rsidRDefault="00EE3512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950C36" w:rsidRPr="005B2B20">
              <w:rPr>
                <w:sz w:val="20"/>
                <w:szCs w:val="20"/>
              </w:rPr>
              <w:t>г</w:t>
            </w:r>
            <w:proofErr w:type="gramStart"/>
            <w:r w:rsidR="00950C36" w:rsidRPr="005B2B20">
              <w:rPr>
                <w:sz w:val="20"/>
                <w:szCs w:val="20"/>
              </w:rPr>
              <w:t>.В</w:t>
            </w:r>
            <w:proofErr w:type="gramEnd"/>
            <w:r w:rsidR="00950C36" w:rsidRPr="005B2B20">
              <w:rPr>
                <w:sz w:val="20"/>
                <w:szCs w:val="20"/>
              </w:rPr>
              <w:t>ельск -2 помещения</w:t>
            </w:r>
            <w:r w:rsidR="0085283B" w:rsidRPr="005B2B20">
              <w:rPr>
                <w:sz w:val="20"/>
                <w:szCs w:val="20"/>
              </w:rPr>
              <w:t xml:space="preserve"> (34,8 кв.м. и 330,4 кв.м)</w:t>
            </w:r>
          </w:p>
          <w:p w:rsidR="00950C36" w:rsidRPr="005B2B20" w:rsidRDefault="00950C36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-поселок </w:t>
            </w:r>
            <w:proofErr w:type="spellStart"/>
            <w:r w:rsidRPr="005B2B20">
              <w:rPr>
                <w:sz w:val="20"/>
                <w:szCs w:val="20"/>
              </w:rPr>
              <w:t>Подгородье</w:t>
            </w:r>
            <w:proofErr w:type="spellEnd"/>
            <w:r w:rsidRPr="005B2B20">
              <w:rPr>
                <w:sz w:val="20"/>
                <w:szCs w:val="20"/>
              </w:rPr>
              <w:t xml:space="preserve"> – 1 здание</w:t>
            </w:r>
            <w:r w:rsidR="00EA6D30" w:rsidRPr="005B2B20">
              <w:rPr>
                <w:sz w:val="20"/>
                <w:szCs w:val="20"/>
              </w:rPr>
              <w:t>, 120 кв.м.</w:t>
            </w:r>
          </w:p>
          <w:p w:rsidR="00950C36" w:rsidRPr="005B2B20" w:rsidRDefault="00950C36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 xml:space="preserve">-поселок </w:t>
            </w:r>
            <w:proofErr w:type="spellStart"/>
            <w:r w:rsidRPr="005B2B20">
              <w:rPr>
                <w:sz w:val="20"/>
                <w:szCs w:val="20"/>
              </w:rPr>
              <w:t>Верхопуйский</w:t>
            </w:r>
            <w:proofErr w:type="spellEnd"/>
            <w:r w:rsidRPr="005B2B20">
              <w:rPr>
                <w:sz w:val="20"/>
                <w:szCs w:val="20"/>
              </w:rPr>
              <w:t xml:space="preserve"> – 1 здание</w:t>
            </w:r>
            <w:r w:rsidR="00EA6D30" w:rsidRPr="005B2B20">
              <w:rPr>
                <w:sz w:val="20"/>
                <w:szCs w:val="20"/>
              </w:rPr>
              <w:t>, 239,9 кв.м.</w:t>
            </w:r>
          </w:p>
          <w:p w:rsidR="00950C36" w:rsidRPr="005B2B20" w:rsidRDefault="00950C36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sz w:val="20"/>
                <w:szCs w:val="20"/>
              </w:rPr>
              <w:t>-</w:t>
            </w:r>
            <w:r w:rsidRPr="005B2B20">
              <w:rPr>
                <w:sz w:val="22"/>
                <w:szCs w:val="22"/>
              </w:rPr>
              <w:t xml:space="preserve">поселок </w:t>
            </w:r>
            <w:proofErr w:type="spellStart"/>
            <w:r w:rsidRPr="005B2B20">
              <w:rPr>
                <w:sz w:val="22"/>
                <w:szCs w:val="22"/>
              </w:rPr>
              <w:t>Синега-Лесопункт</w:t>
            </w:r>
            <w:proofErr w:type="spellEnd"/>
            <w:r w:rsidRPr="005B2B20">
              <w:rPr>
                <w:sz w:val="22"/>
                <w:szCs w:val="22"/>
              </w:rPr>
              <w:t xml:space="preserve"> – земельный участок</w:t>
            </w:r>
            <w:r w:rsidR="00032B47" w:rsidRPr="005B2B20">
              <w:rPr>
                <w:sz w:val="22"/>
                <w:szCs w:val="22"/>
              </w:rPr>
              <w:t>, 1578 кв.м.</w:t>
            </w:r>
          </w:p>
          <w:p w:rsidR="00B9327E" w:rsidRPr="005B2B20" w:rsidRDefault="00B9327E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EE3512" w:rsidRPr="005B2B20" w:rsidRDefault="00EE3512" w:rsidP="00EE351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41D52" w:rsidRPr="005B2B20" w:rsidRDefault="00541D52" w:rsidP="00CF09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541D52" w:rsidRPr="00A33D4F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541D52" w:rsidRPr="005B2B20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803" w:type="dxa"/>
            <w:vAlign w:val="center"/>
          </w:tcPr>
          <w:p w:rsidR="00541D52" w:rsidRPr="005B2B20" w:rsidRDefault="00541D52" w:rsidP="005826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Актуализация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 и </w:t>
            </w: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(муниципальные образования - городские и сельские поселения)</w:t>
            </w:r>
          </w:p>
        </w:tc>
        <w:tc>
          <w:tcPr>
            <w:tcW w:w="2328" w:type="dxa"/>
            <w:vAlign w:val="center"/>
          </w:tcPr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Оказание имущественной поддержки субъектам малого и среднего предпринимательства будет способствовать вовлечению </w:t>
            </w: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муниципального имущества в хозяйственный оборот, укреплению имущественной базы малого и среднего бизнеса, повышение доходности бюджетов поселений за счет поступления арендных платежей, а также последующего выкупа имущества арендаторами</w:t>
            </w:r>
          </w:p>
        </w:tc>
        <w:tc>
          <w:tcPr>
            <w:tcW w:w="2933" w:type="dxa"/>
            <w:vAlign w:val="center"/>
          </w:tcPr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Количество объектов, включенных в Перечни  муниципального имущества, свободного</w:t>
            </w:r>
          </w:p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от прав третьих лиц</w:t>
            </w:r>
          </w:p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(за исключением имущественных прав </w:t>
            </w: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субъектов малого и среднего предпринимательства), предназначенного для предоставления</w:t>
            </w:r>
          </w:p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во владение и (или)</w:t>
            </w:r>
          </w:p>
          <w:p w:rsidR="00541D52" w:rsidRPr="005B2B20" w:rsidRDefault="00541D52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в пользование  субъектам малого</w:t>
            </w:r>
          </w:p>
          <w:p w:rsidR="00541D52" w:rsidRPr="005B2B20" w:rsidRDefault="00541D52" w:rsidP="005826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B2B20">
              <w:rPr>
                <w:rFonts w:eastAsia="Calibri"/>
                <w:color w:val="auto"/>
                <w:sz w:val="20"/>
                <w:szCs w:val="20"/>
                <w:lang w:eastAsia="en-US"/>
              </w:rPr>
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76" w:type="dxa"/>
            <w:vAlign w:val="center"/>
          </w:tcPr>
          <w:p w:rsidR="00541D52" w:rsidRPr="005B2B20" w:rsidRDefault="00541D52" w:rsidP="005826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717" w:type="dxa"/>
            <w:vAlign w:val="center"/>
          </w:tcPr>
          <w:p w:rsidR="00541D52" w:rsidRPr="005B2B20" w:rsidRDefault="009D594C" w:rsidP="00582600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5B2B20" w:rsidRDefault="009255CC" w:rsidP="00582600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B2B20">
              <w:rPr>
                <w:rFonts w:ascii="Times New Roman" w:eastAsia="Calibri" w:hAnsi="Times New Roman" w:cs="Times New Roman"/>
                <w:sz w:val="20"/>
                <w:lang w:eastAsia="en-US"/>
              </w:rPr>
              <w:t>36</w:t>
            </w:r>
          </w:p>
        </w:tc>
        <w:tc>
          <w:tcPr>
            <w:tcW w:w="4150" w:type="dxa"/>
            <w:vAlign w:val="center"/>
          </w:tcPr>
          <w:p w:rsidR="005062BF" w:rsidRPr="005B2B20" w:rsidRDefault="005062BF" w:rsidP="00ED69BE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  2019 году в перечень муниципального имущества для субъектов МСП (по поселениям</w:t>
            </w:r>
            <w:r w:rsidR="000E63B0" w:rsidRPr="005B2B20">
              <w:rPr>
                <w:sz w:val="20"/>
                <w:szCs w:val="20"/>
              </w:rPr>
              <w:t xml:space="preserve"> района</w:t>
            </w:r>
            <w:r w:rsidRPr="005B2B20">
              <w:rPr>
                <w:sz w:val="20"/>
                <w:szCs w:val="20"/>
              </w:rPr>
              <w:t>)  включено – 36 объектов, в т</w:t>
            </w:r>
            <w:proofErr w:type="gramStart"/>
            <w:r w:rsidRPr="005B2B20">
              <w:rPr>
                <w:sz w:val="20"/>
                <w:szCs w:val="20"/>
              </w:rPr>
              <w:t>.ч</w:t>
            </w:r>
            <w:proofErr w:type="gramEnd"/>
            <w:r w:rsidR="00ED69BE" w:rsidRPr="005B2B20">
              <w:rPr>
                <w:sz w:val="20"/>
                <w:szCs w:val="20"/>
              </w:rPr>
              <w:t>:</w:t>
            </w:r>
          </w:p>
          <w:p w:rsidR="005062BF" w:rsidRPr="005B2B20" w:rsidRDefault="000E63B0" w:rsidP="000E63B0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5062BF" w:rsidRPr="005B2B20">
              <w:rPr>
                <w:sz w:val="20"/>
                <w:szCs w:val="20"/>
              </w:rPr>
              <w:t>МО "</w:t>
            </w:r>
            <w:proofErr w:type="spellStart"/>
            <w:r w:rsidR="005062BF" w:rsidRPr="005B2B20">
              <w:rPr>
                <w:sz w:val="20"/>
                <w:szCs w:val="20"/>
              </w:rPr>
              <w:t>Липовское</w:t>
            </w:r>
            <w:proofErr w:type="spellEnd"/>
            <w:r w:rsidR="005062BF" w:rsidRPr="005B2B20">
              <w:rPr>
                <w:sz w:val="20"/>
                <w:szCs w:val="20"/>
              </w:rPr>
              <w:t>" - 9 (1 здание, 8 зем</w:t>
            </w:r>
            <w:r w:rsidR="00E569FA" w:rsidRPr="005B2B20">
              <w:rPr>
                <w:sz w:val="20"/>
                <w:szCs w:val="20"/>
              </w:rPr>
              <w:t>ельных участков</w:t>
            </w:r>
            <w:r w:rsidR="005062BF" w:rsidRPr="005B2B20">
              <w:rPr>
                <w:sz w:val="20"/>
                <w:szCs w:val="20"/>
              </w:rPr>
              <w:t>)</w:t>
            </w:r>
          </w:p>
          <w:p w:rsidR="005062BF" w:rsidRPr="005B2B20" w:rsidRDefault="000E63B0" w:rsidP="000E63B0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5062BF" w:rsidRPr="005B2B20">
              <w:rPr>
                <w:sz w:val="20"/>
                <w:szCs w:val="20"/>
              </w:rPr>
              <w:t>МО "</w:t>
            </w:r>
            <w:proofErr w:type="spellStart"/>
            <w:r w:rsidR="005062BF" w:rsidRPr="005B2B20">
              <w:rPr>
                <w:sz w:val="20"/>
                <w:szCs w:val="20"/>
              </w:rPr>
              <w:t>Низовское</w:t>
            </w:r>
            <w:proofErr w:type="spellEnd"/>
            <w:r w:rsidR="005062BF" w:rsidRPr="005B2B20">
              <w:rPr>
                <w:sz w:val="20"/>
                <w:szCs w:val="20"/>
              </w:rPr>
              <w:t>" - 8 (движимое им</w:t>
            </w:r>
            <w:r w:rsidR="0019532D" w:rsidRPr="005B2B20">
              <w:rPr>
                <w:sz w:val="20"/>
                <w:szCs w:val="20"/>
              </w:rPr>
              <w:t>ущество</w:t>
            </w:r>
            <w:r w:rsidR="005062BF" w:rsidRPr="005B2B20">
              <w:rPr>
                <w:sz w:val="20"/>
                <w:szCs w:val="20"/>
              </w:rPr>
              <w:t>)</w:t>
            </w:r>
          </w:p>
          <w:p w:rsidR="005062BF" w:rsidRPr="005B2B20" w:rsidRDefault="000E63B0" w:rsidP="000E63B0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lastRenderedPageBreak/>
              <w:t>-</w:t>
            </w:r>
            <w:r w:rsidR="005062BF" w:rsidRPr="005B2B20">
              <w:rPr>
                <w:sz w:val="20"/>
                <w:szCs w:val="20"/>
              </w:rPr>
              <w:t>МО "</w:t>
            </w:r>
            <w:proofErr w:type="spellStart"/>
            <w:r w:rsidR="005062BF" w:rsidRPr="005B2B20">
              <w:rPr>
                <w:sz w:val="20"/>
                <w:szCs w:val="20"/>
              </w:rPr>
              <w:t>Пуйское</w:t>
            </w:r>
            <w:proofErr w:type="spellEnd"/>
            <w:r w:rsidR="005062BF" w:rsidRPr="005B2B20">
              <w:rPr>
                <w:sz w:val="20"/>
                <w:szCs w:val="20"/>
              </w:rPr>
              <w:t>" - 12 (1 нежилое помещение, 11 зем</w:t>
            </w:r>
            <w:r w:rsidR="009B6FE4" w:rsidRPr="005B2B20">
              <w:rPr>
                <w:sz w:val="20"/>
                <w:szCs w:val="20"/>
              </w:rPr>
              <w:t xml:space="preserve">ельных </w:t>
            </w:r>
            <w:r w:rsidR="005062BF" w:rsidRPr="005B2B20">
              <w:rPr>
                <w:sz w:val="20"/>
                <w:szCs w:val="20"/>
              </w:rPr>
              <w:t>уч</w:t>
            </w:r>
            <w:r w:rsidR="0019532D" w:rsidRPr="005B2B20">
              <w:rPr>
                <w:sz w:val="20"/>
                <w:szCs w:val="20"/>
              </w:rPr>
              <w:t>астков</w:t>
            </w:r>
            <w:r w:rsidR="005062BF" w:rsidRPr="005B2B20">
              <w:rPr>
                <w:sz w:val="20"/>
                <w:szCs w:val="20"/>
              </w:rPr>
              <w:t>)</w:t>
            </w:r>
          </w:p>
          <w:p w:rsidR="005062BF" w:rsidRPr="005B2B20" w:rsidRDefault="000E63B0" w:rsidP="000E63B0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-</w:t>
            </w:r>
            <w:r w:rsidR="005062BF" w:rsidRPr="005B2B20">
              <w:rPr>
                <w:sz w:val="20"/>
                <w:szCs w:val="20"/>
              </w:rPr>
              <w:t>МО "</w:t>
            </w:r>
            <w:proofErr w:type="spellStart"/>
            <w:r w:rsidR="005062BF" w:rsidRPr="005B2B20">
              <w:rPr>
                <w:sz w:val="20"/>
                <w:szCs w:val="20"/>
              </w:rPr>
              <w:t>Усть-Шоношское</w:t>
            </w:r>
            <w:proofErr w:type="spellEnd"/>
            <w:r w:rsidR="005062BF" w:rsidRPr="005B2B20">
              <w:rPr>
                <w:sz w:val="20"/>
                <w:szCs w:val="20"/>
              </w:rPr>
              <w:t>" - 7 (здания)</w:t>
            </w:r>
          </w:p>
          <w:p w:rsidR="0019532D" w:rsidRPr="005B2B20" w:rsidRDefault="0019532D" w:rsidP="005062BF">
            <w:pPr>
              <w:jc w:val="center"/>
              <w:rPr>
                <w:sz w:val="20"/>
                <w:szCs w:val="20"/>
              </w:rPr>
            </w:pPr>
          </w:p>
          <w:p w:rsidR="005062BF" w:rsidRPr="005B2B20" w:rsidRDefault="0019532D" w:rsidP="00CF097E">
            <w:pPr>
              <w:jc w:val="both"/>
              <w:rPr>
                <w:sz w:val="20"/>
                <w:szCs w:val="20"/>
              </w:rPr>
            </w:pPr>
            <w:r w:rsidRPr="005B2B20">
              <w:rPr>
                <w:sz w:val="20"/>
                <w:szCs w:val="20"/>
              </w:rPr>
              <w:t>В</w:t>
            </w:r>
            <w:r w:rsidR="005062BF" w:rsidRPr="005B2B20">
              <w:rPr>
                <w:sz w:val="20"/>
                <w:szCs w:val="20"/>
              </w:rPr>
              <w:t>сего на 31.12.2019 года в перечне для МСП 40 объектов (по поселениям)</w:t>
            </w:r>
          </w:p>
          <w:p w:rsidR="00541D52" w:rsidRPr="005B2B20" w:rsidRDefault="00541D52" w:rsidP="005062B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1677CF" w:rsidRDefault="001677CF" w:rsidP="001677CF">
      <w:pPr>
        <w:widowControl w:val="0"/>
        <w:jc w:val="center"/>
        <w:rPr>
          <w:rFonts w:eastAsia="Calibri"/>
          <w:sz w:val="23"/>
          <w:szCs w:val="23"/>
          <w:lang w:eastAsia="en-US"/>
        </w:rPr>
        <w:sectPr w:rsidR="001677CF" w:rsidSect="00BD0C95">
          <w:pgSz w:w="16838" w:h="11906" w:orient="landscape"/>
          <w:pgMar w:top="1701" w:right="425" w:bottom="851" w:left="284" w:header="709" w:footer="709" w:gutter="0"/>
          <w:pgNumType w:start="1"/>
          <w:cols w:space="708"/>
          <w:titlePg/>
          <w:docGrid w:linePitch="381"/>
        </w:sectPr>
      </w:pPr>
    </w:p>
    <w:p w:rsidR="000E48CC" w:rsidRPr="00D51F5C" w:rsidRDefault="000E48CC" w:rsidP="000E48CC">
      <w:pPr>
        <w:jc w:val="center"/>
        <w:rPr>
          <w:b/>
          <w:sz w:val="24"/>
        </w:rPr>
      </w:pPr>
      <w:r w:rsidRPr="00D51F5C">
        <w:rPr>
          <w:b/>
          <w:sz w:val="24"/>
        </w:rPr>
        <w:lastRenderedPageBreak/>
        <w:t>Системные мероприятия, направленные на развитие конкуренции в Архангельской области</w:t>
      </w:r>
    </w:p>
    <w:p w:rsidR="000E48CC" w:rsidRPr="00535FE0" w:rsidRDefault="000E48CC" w:rsidP="000E48CC">
      <w:pPr>
        <w:jc w:val="center"/>
      </w:pPr>
    </w:p>
    <w:p w:rsidR="000E48CC" w:rsidRPr="00577C65" w:rsidRDefault="000E48CC" w:rsidP="000E48CC">
      <w:pPr>
        <w:rPr>
          <w:sz w:val="2"/>
          <w:szCs w:val="2"/>
        </w:rPr>
      </w:pPr>
    </w:p>
    <w:tbl>
      <w:tblPr>
        <w:tblW w:w="4708" w:type="pct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13"/>
        <w:gridCol w:w="3507"/>
        <w:gridCol w:w="1087"/>
        <w:gridCol w:w="3872"/>
        <w:gridCol w:w="2253"/>
      </w:tblGrid>
      <w:tr w:rsidR="003F0909" w:rsidRPr="00CF0406" w:rsidTr="003F0909">
        <w:trPr>
          <w:trHeight w:val="47"/>
          <w:tblHeader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7D181F" w:rsidRPr="00CF0406" w:rsidRDefault="007D181F" w:rsidP="00B6554E">
            <w:pPr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№</w:t>
            </w:r>
          </w:p>
          <w:p w:rsidR="007D181F" w:rsidRPr="00CF0406" w:rsidRDefault="007D181F" w:rsidP="00B6554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F04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F0406">
              <w:rPr>
                <w:b/>
                <w:sz w:val="20"/>
                <w:szCs w:val="20"/>
              </w:rPr>
              <w:t>/</w:t>
            </w:r>
            <w:proofErr w:type="spellStart"/>
            <w:r w:rsidRPr="00CF04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6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Документ, подтверждающий выполнения мероприятия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3F0909" w:rsidRPr="00CF0406" w:rsidTr="003F0909">
        <w:trPr>
          <w:trHeight w:val="47"/>
          <w:tblHeader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4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6</w:t>
            </w:r>
          </w:p>
        </w:tc>
      </w:tr>
      <w:tr w:rsidR="003F0909" w:rsidRPr="00CF0406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CF0406" w:rsidRDefault="000E48CC" w:rsidP="00FB15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F0406">
              <w:rPr>
                <w:sz w:val="20"/>
                <w:szCs w:val="20"/>
              </w:rPr>
              <w:t xml:space="preserve">Анализ воздействия проектов нормативных правовых актов  </w:t>
            </w:r>
            <w:r w:rsidR="00EA4631" w:rsidRPr="00CF0406">
              <w:rPr>
                <w:sz w:val="20"/>
                <w:szCs w:val="20"/>
              </w:rPr>
              <w:t>МО «Вельский муниципальный район»</w:t>
            </w:r>
            <w:r w:rsidRPr="00CF0406">
              <w:rPr>
                <w:sz w:val="20"/>
                <w:szCs w:val="20"/>
              </w:rPr>
              <w:t xml:space="preserve"> и экспертизы нормативных правовых актов </w:t>
            </w:r>
            <w:r w:rsidR="00EA4631" w:rsidRPr="00CF0406">
              <w:rPr>
                <w:sz w:val="20"/>
                <w:szCs w:val="20"/>
              </w:rPr>
              <w:t>МО «Вельский муниципальный район»</w:t>
            </w:r>
            <w:r w:rsidRPr="00CF0406">
              <w:rPr>
                <w:sz w:val="20"/>
                <w:szCs w:val="20"/>
              </w:rPr>
              <w:t xml:space="preserve"> на состояние конкуренции при подготовке заключений в рамках проведения оценки регулирующего воздействия (формы извещений о проведении публичных консультаций и заключений определены порядками проведения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области, утвержденными указом</w:t>
            </w:r>
            <w:proofErr w:type="gramEnd"/>
            <w:r w:rsidRPr="00CF0406">
              <w:rPr>
                <w:sz w:val="20"/>
                <w:szCs w:val="20"/>
              </w:rPr>
              <w:t xml:space="preserve"> </w:t>
            </w:r>
            <w:proofErr w:type="gramStart"/>
            <w:r w:rsidRPr="00CF0406">
              <w:rPr>
                <w:sz w:val="20"/>
                <w:szCs w:val="20"/>
              </w:rPr>
              <w:t>Губернатора Архангельской области от 6 февраля 2014 года № 12-у)</w:t>
            </w:r>
            <w:proofErr w:type="gramEnd"/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CF0406" w:rsidRDefault="00D924F0" w:rsidP="00D924F0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У</w:t>
            </w:r>
            <w:r w:rsidR="000E48CC" w:rsidRPr="00CF0406">
              <w:rPr>
                <w:sz w:val="20"/>
                <w:szCs w:val="20"/>
              </w:rPr>
              <w:t xml:space="preserve">странение в проектах нормативных правовых актов </w:t>
            </w:r>
            <w:r w:rsidRPr="00CF0406">
              <w:rPr>
                <w:sz w:val="20"/>
                <w:szCs w:val="20"/>
              </w:rPr>
              <w:t>МО «Вельский муниципальный район»</w:t>
            </w:r>
            <w:r w:rsidR="000E48CC" w:rsidRPr="00CF0406">
              <w:rPr>
                <w:sz w:val="20"/>
                <w:szCs w:val="20"/>
              </w:rPr>
              <w:t xml:space="preserve"> положений, содержащих избыточные обязанности, запреты и ограничения для субъектов предпринимательской деятельности; снижение административных барьеров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CF0406" w:rsidRDefault="00F20A5A" w:rsidP="00F20A5A">
            <w:pPr>
              <w:jc w:val="center"/>
              <w:rPr>
                <w:sz w:val="22"/>
                <w:szCs w:val="22"/>
              </w:rPr>
            </w:pPr>
            <w:r w:rsidRPr="00CF0406">
              <w:rPr>
                <w:color w:val="000000"/>
                <w:sz w:val="22"/>
                <w:szCs w:val="22"/>
              </w:rPr>
              <w:t>Проведена процедура оценки регулирующего воздействия проекта НПА «</w:t>
            </w:r>
            <w:r w:rsidRPr="00CF0406">
              <w:rPr>
                <w:sz w:val="22"/>
                <w:szCs w:val="22"/>
              </w:rPr>
              <w:t xml:space="preserve">Об утверждении Порядка предоставления и расходования  субсидий в сфере обеспечения поселений МО «Вельский муниципальный район» услугами торговли и Порядок проведения отбора получателей субсидий </w:t>
            </w:r>
            <w:r w:rsidR="003F0909" w:rsidRPr="00CF0406">
              <w:rPr>
                <w:sz w:val="22"/>
                <w:szCs w:val="22"/>
              </w:rPr>
              <w:t>по созданию условий для обеспечения поселений МО «Вельский муниципальный район» услугами торговли.</w:t>
            </w:r>
          </w:p>
          <w:p w:rsidR="0025177A" w:rsidRPr="00CF0406" w:rsidRDefault="0025177A" w:rsidP="00F20A5A">
            <w:pPr>
              <w:jc w:val="center"/>
              <w:rPr>
                <w:sz w:val="22"/>
                <w:szCs w:val="22"/>
              </w:rPr>
            </w:pPr>
            <w:r w:rsidRPr="00CF0406">
              <w:rPr>
                <w:sz w:val="22"/>
                <w:szCs w:val="22"/>
              </w:rPr>
              <w:t>Проведены две процедуры</w:t>
            </w:r>
            <w:r w:rsidR="001B123C" w:rsidRPr="00CF0406">
              <w:rPr>
                <w:sz w:val="22"/>
                <w:szCs w:val="22"/>
              </w:rPr>
              <w:t xml:space="preserve"> экспертизы действующих НПА, затрагивающих интересы предпринимательской и инвестиционной деятельности:</w:t>
            </w:r>
          </w:p>
          <w:p w:rsidR="001B123C" w:rsidRPr="00CF0406" w:rsidRDefault="001B123C" w:rsidP="001B123C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- Постановления главы муниципального образования «Вельский муниципальный район» Архангельской области от 23 марта 2016 года № 312 «Об утверждении</w:t>
            </w:r>
            <w:r w:rsidRPr="00CF0406">
              <w:rPr>
                <w:b/>
                <w:sz w:val="20"/>
                <w:szCs w:val="20"/>
              </w:rPr>
              <w:t xml:space="preserve"> </w:t>
            </w:r>
            <w:r w:rsidRPr="00CF0406">
              <w:rPr>
                <w:sz w:val="20"/>
                <w:szCs w:val="20"/>
              </w:rPr>
              <w:t xml:space="preserve">Положения об организации регулярных перевозок пассажиров и багажа автомобильным транспортом по муниципальным маршрутам на территории </w:t>
            </w:r>
          </w:p>
          <w:p w:rsidR="001B123C" w:rsidRPr="00CF0406" w:rsidRDefault="001B123C" w:rsidP="001B123C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МО «Вельский муниципальный район»</w:t>
            </w:r>
          </w:p>
          <w:p w:rsidR="001B123C" w:rsidRPr="00CF0406" w:rsidRDefault="001B123C" w:rsidP="001B123C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CF0406">
              <w:rPr>
                <w:sz w:val="20"/>
                <w:szCs w:val="20"/>
              </w:rPr>
              <w:t xml:space="preserve">- Постановление главы муниципального образования «Вельский муниципальный район» Архангельской области от 30 мая 2017 года № 655 «Об утверждении перечня муниципального </w:t>
            </w:r>
            <w:r w:rsidRPr="00CF0406">
              <w:rPr>
                <w:sz w:val="20"/>
                <w:szCs w:val="20"/>
              </w:rPr>
              <w:lastRenderedPageBreak/>
              <w:t>имущества муниципального образования «Вельский муниципальный район» Архангельской области,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 w:rsidRPr="00CF0406">
              <w:rPr>
                <w:sz w:val="20"/>
                <w:szCs w:val="20"/>
              </w:rPr>
              <w:t xml:space="preserve"> инфраструктуру поддержки субъектов малого и среднего предпринимательства»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CF0406" w:rsidRDefault="00B6554E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lastRenderedPageBreak/>
              <w:t>Отдел муниципальных закупок, экономики и прогнозирования</w:t>
            </w:r>
          </w:p>
        </w:tc>
      </w:tr>
      <w:tr w:rsidR="003F0909" w:rsidRPr="00CF0406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CF0406" w:rsidRDefault="000E48CC" w:rsidP="00DD1BE3">
            <w:pPr>
              <w:jc w:val="both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Размещение в открытом доступе информации</w:t>
            </w:r>
            <w:r w:rsidR="001C482F" w:rsidRPr="00CF0406">
              <w:rPr>
                <w:sz w:val="20"/>
                <w:szCs w:val="20"/>
              </w:rPr>
              <w:t xml:space="preserve"> </w:t>
            </w:r>
            <w:proofErr w:type="gramStart"/>
            <w:r w:rsidRPr="00CF0406">
              <w:rPr>
                <w:sz w:val="20"/>
                <w:szCs w:val="20"/>
              </w:rPr>
              <w:t>о</w:t>
            </w:r>
            <w:proofErr w:type="gramEnd"/>
            <w:r w:rsidRPr="00CF0406">
              <w:rPr>
                <w:sz w:val="20"/>
                <w:szCs w:val="20"/>
              </w:rPr>
              <w:t xml:space="preserve"> имуществе, находящемся в собственности </w:t>
            </w:r>
            <w:r w:rsidR="001C482F" w:rsidRPr="00CF0406">
              <w:rPr>
                <w:sz w:val="20"/>
                <w:szCs w:val="20"/>
              </w:rPr>
              <w:t>МО «Вельский муниципальный район»</w:t>
            </w:r>
            <w:r w:rsidRPr="00CF0406">
              <w:rPr>
                <w:sz w:val="20"/>
                <w:szCs w:val="20"/>
              </w:rPr>
              <w:t>,</w:t>
            </w:r>
            <w:r w:rsidR="001C482F" w:rsidRPr="00CF0406">
              <w:rPr>
                <w:sz w:val="20"/>
                <w:szCs w:val="20"/>
              </w:rPr>
              <w:t xml:space="preserve"> </w:t>
            </w:r>
            <w:r w:rsidRPr="00CF0406">
              <w:rPr>
                <w:sz w:val="20"/>
                <w:szCs w:val="20"/>
              </w:rPr>
              <w:t xml:space="preserve">а также ресурсах всех видов, находящихся </w:t>
            </w:r>
            <w:r w:rsidR="00DD1BE3" w:rsidRPr="00CF0406">
              <w:rPr>
                <w:sz w:val="20"/>
                <w:szCs w:val="20"/>
              </w:rPr>
              <w:t>в</w:t>
            </w:r>
            <w:r w:rsidRPr="00CF0406">
              <w:rPr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Обеспечение равных условий доступа</w:t>
            </w:r>
          </w:p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 xml:space="preserve">к информации </w:t>
            </w:r>
            <w:proofErr w:type="gramStart"/>
            <w:r w:rsidRPr="00CF0406">
              <w:rPr>
                <w:sz w:val="20"/>
                <w:szCs w:val="20"/>
              </w:rPr>
              <w:t>о</w:t>
            </w:r>
            <w:proofErr w:type="gramEnd"/>
            <w:r w:rsidRPr="00CF0406">
              <w:rPr>
                <w:sz w:val="20"/>
                <w:szCs w:val="20"/>
              </w:rPr>
              <w:t xml:space="preserve"> имуществе, находящемся в собственности </w:t>
            </w:r>
            <w:r w:rsidR="00063F2B" w:rsidRPr="00CF0406">
              <w:rPr>
                <w:sz w:val="20"/>
                <w:szCs w:val="20"/>
              </w:rPr>
              <w:t>МО «Вельский муниципальный район»</w:t>
            </w:r>
            <w:r w:rsidRPr="00CF0406">
              <w:rPr>
                <w:sz w:val="20"/>
                <w:szCs w:val="20"/>
              </w:rPr>
              <w:t>, а также ресурсах всех видов, находящихся</w:t>
            </w:r>
          </w:p>
          <w:p w:rsidR="000E48CC" w:rsidRPr="00CF0406" w:rsidRDefault="000E48CC" w:rsidP="00063F2B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Default="00FF678D" w:rsidP="00FF678D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Информация о</w:t>
            </w:r>
            <w:r w:rsidR="00C53D4D" w:rsidRPr="00CF0406">
              <w:rPr>
                <w:sz w:val="20"/>
                <w:szCs w:val="20"/>
              </w:rPr>
              <w:t>б</w:t>
            </w:r>
            <w:r w:rsidRPr="00CF0406">
              <w:rPr>
                <w:sz w:val="20"/>
                <w:szCs w:val="20"/>
              </w:rPr>
              <w:t xml:space="preserve"> имуществе, находящемся в собственности МО «Вельский муниципальный район», а также ресурсах всех видов, находящихся в муниципальной собственности размещается на сайте МО «Вельский муниципальный район» </w:t>
            </w:r>
            <w:r w:rsidR="00F20A5A" w:rsidRPr="00CF0406">
              <w:rPr>
                <w:sz w:val="20"/>
                <w:szCs w:val="20"/>
              </w:rPr>
              <w:t>ежеквартально</w:t>
            </w:r>
            <w:r w:rsidRPr="00CF0406">
              <w:rPr>
                <w:sz w:val="20"/>
                <w:szCs w:val="20"/>
              </w:rPr>
              <w:t>.</w:t>
            </w:r>
          </w:p>
          <w:p w:rsidR="001C370D" w:rsidRPr="00CF0406" w:rsidRDefault="001C370D" w:rsidP="00FF678D">
            <w:pPr>
              <w:jc w:val="center"/>
              <w:rPr>
                <w:sz w:val="20"/>
                <w:szCs w:val="20"/>
              </w:rPr>
            </w:pPr>
            <w:r w:rsidRPr="001C370D">
              <w:rPr>
                <w:sz w:val="20"/>
                <w:szCs w:val="20"/>
              </w:rPr>
              <w:t>http://www.velskmo.ru/files/KUMI/2019/reest.xlsx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CF0406" w:rsidRDefault="00B6554E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Комитет по управлению муниципальным имуществом и земельными ресурсами</w:t>
            </w:r>
          </w:p>
        </w:tc>
      </w:tr>
      <w:tr w:rsidR="003F0909" w:rsidRPr="00B6554E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CF0406" w:rsidRDefault="000E48CC" w:rsidP="007A176F">
            <w:pPr>
              <w:jc w:val="both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 xml:space="preserve">Опубликование и актуализация на официальном сайте </w:t>
            </w:r>
            <w:r w:rsidR="007A176F" w:rsidRPr="00CF0406">
              <w:rPr>
                <w:sz w:val="20"/>
                <w:szCs w:val="20"/>
              </w:rPr>
              <w:t xml:space="preserve">МО «Вельский муниципальный район» </w:t>
            </w:r>
            <w:r w:rsidRPr="00CF0406">
              <w:rPr>
                <w:sz w:val="20"/>
                <w:szCs w:val="20"/>
              </w:rPr>
              <w:t>в сети «Интернет» информации об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CF0406" w:rsidRDefault="000E48CC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CF0406" w:rsidRDefault="00D57EE5" w:rsidP="00D57EE5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Информация об имуществе, пригодном для предоставления субъектам малого и среднего предпринимательства, свободном от прав третьих лиц размещена на официальном сайте МО «Вельский муниципальный район»</w:t>
            </w:r>
            <w:r w:rsidR="00931E6A" w:rsidRPr="00CF0406">
              <w:t xml:space="preserve"> </w:t>
            </w:r>
            <w:r w:rsidR="00931E6A" w:rsidRPr="00CF0406">
              <w:rPr>
                <w:color w:val="auto"/>
                <w:sz w:val="20"/>
                <w:szCs w:val="20"/>
              </w:rPr>
              <w:t>http://www.velskmo.ru/mp_i.php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CF0406" w:rsidRDefault="00B6554E" w:rsidP="00B6554E">
            <w:pPr>
              <w:jc w:val="center"/>
              <w:rPr>
                <w:sz w:val="20"/>
                <w:szCs w:val="20"/>
              </w:rPr>
            </w:pPr>
            <w:r w:rsidRPr="00CF0406">
              <w:rPr>
                <w:sz w:val="20"/>
                <w:szCs w:val="20"/>
              </w:rPr>
              <w:t>Отдел муниципальных закупок, экономики и прогнозирования</w:t>
            </w:r>
          </w:p>
        </w:tc>
      </w:tr>
    </w:tbl>
    <w:p w:rsidR="001677CF" w:rsidRPr="00BA5419" w:rsidRDefault="001677CF" w:rsidP="001677CF">
      <w:pPr>
        <w:rPr>
          <w:rFonts w:eastAsia="Calibri"/>
          <w:sz w:val="23"/>
          <w:szCs w:val="23"/>
          <w:lang w:eastAsia="en-US"/>
        </w:rPr>
      </w:pPr>
    </w:p>
    <w:p w:rsidR="00A420FE" w:rsidRDefault="00A420FE" w:rsidP="00A420FE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</w:t>
      </w:r>
    </w:p>
    <w:p w:rsidR="00A420FE" w:rsidRPr="00A420FE" w:rsidRDefault="00A420FE" w:rsidP="00A420FE">
      <w:pPr>
        <w:pStyle w:val="Style1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</w:t>
      </w:r>
      <w:r w:rsidRPr="00A420FE">
        <w:rPr>
          <w:rStyle w:val="FontStyle18"/>
          <w:sz w:val="24"/>
          <w:szCs w:val="24"/>
        </w:rPr>
        <w:t xml:space="preserve">Заместитель главы по вопросам </w:t>
      </w:r>
    </w:p>
    <w:p w:rsidR="00A420FE" w:rsidRPr="00A420FE" w:rsidRDefault="00A420FE" w:rsidP="00A420FE">
      <w:pPr>
        <w:pStyle w:val="Style1"/>
        <w:widowControl/>
        <w:tabs>
          <w:tab w:val="left" w:pos="142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A420F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            </w:t>
      </w:r>
      <w:r w:rsidRPr="00A420FE">
        <w:rPr>
          <w:rStyle w:val="FontStyle18"/>
          <w:sz w:val="24"/>
          <w:szCs w:val="24"/>
        </w:rPr>
        <w:t xml:space="preserve">экономики, предпринимательства </w:t>
      </w:r>
    </w:p>
    <w:p w:rsidR="00A420FE" w:rsidRPr="00A420FE" w:rsidRDefault="00A420FE" w:rsidP="00A420FE">
      <w:pPr>
        <w:pStyle w:val="Style1"/>
        <w:widowControl/>
        <w:tabs>
          <w:tab w:val="left" w:pos="142"/>
          <w:tab w:val="left" w:pos="284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A420F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            </w:t>
      </w:r>
      <w:r w:rsidRPr="00A420FE">
        <w:rPr>
          <w:rStyle w:val="FontStyle18"/>
          <w:sz w:val="24"/>
          <w:szCs w:val="24"/>
        </w:rPr>
        <w:t>и сельского хозяйства</w:t>
      </w:r>
      <w:r w:rsidRPr="00A420FE">
        <w:rPr>
          <w:rStyle w:val="FontStyle18"/>
          <w:sz w:val="24"/>
          <w:szCs w:val="24"/>
        </w:rPr>
        <w:tab/>
      </w:r>
      <w:r w:rsidRPr="00A420FE">
        <w:rPr>
          <w:rStyle w:val="FontStyle18"/>
          <w:sz w:val="24"/>
          <w:szCs w:val="24"/>
        </w:rPr>
        <w:tab/>
      </w:r>
      <w:r w:rsidRPr="00A420FE">
        <w:rPr>
          <w:rStyle w:val="FontStyle18"/>
          <w:sz w:val="24"/>
          <w:szCs w:val="24"/>
        </w:rPr>
        <w:tab/>
      </w:r>
      <w:r w:rsidRPr="00A420FE">
        <w:rPr>
          <w:rStyle w:val="FontStyle18"/>
          <w:sz w:val="24"/>
          <w:szCs w:val="24"/>
        </w:rPr>
        <w:tab/>
        <w:t xml:space="preserve">      </w:t>
      </w:r>
      <w:r w:rsidRPr="00A420FE">
        <w:rPr>
          <w:rStyle w:val="FontStyle18"/>
          <w:sz w:val="24"/>
          <w:szCs w:val="24"/>
        </w:rPr>
        <w:tab/>
        <w:t xml:space="preserve">                           </w:t>
      </w:r>
      <w:r>
        <w:rPr>
          <w:rStyle w:val="FontStyle18"/>
          <w:sz w:val="24"/>
          <w:szCs w:val="24"/>
        </w:rPr>
        <w:t xml:space="preserve">                                                                                   </w:t>
      </w:r>
      <w:r w:rsidRPr="00A420FE">
        <w:rPr>
          <w:rStyle w:val="FontStyle18"/>
          <w:sz w:val="24"/>
          <w:szCs w:val="24"/>
        </w:rPr>
        <w:t xml:space="preserve">   Т.Н. </w:t>
      </w:r>
      <w:proofErr w:type="spellStart"/>
      <w:r w:rsidRPr="00A420FE">
        <w:rPr>
          <w:rStyle w:val="FontStyle18"/>
          <w:sz w:val="24"/>
          <w:szCs w:val="24"/>
        </w:rPr>
        <w:t>Семакова</w:t>
      </w:r>
      <w:proofErr w:type="spellEnd"/>
    </w:p>
    <w:p w:rsidR="00F10D65" w:rsidRPr="00A420FE" w:rsidRDefault="00F10D65">
      <w:pPr>
        <w:rPr>
          <w:sz w:val="24"/>
          <w:szCs w:val="24"/>
        </w:rPr>
      </w:pPr>
    </w:p>
    <w:sectPr w:rsidR="00F10D65" w:rsidRPr="00A420FE" w:rsidSect="003464C8">
      <w:pgSz w:w="16838" w:h="11906" w:orient="landscape"/>
      <w:pgMar w:top="1701" w:right="425" w:bottom="851" w:left="28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8CB"/>
    <w:multiLevelType w:val="hybridMultilevel"/>
    <w:tmpl w:val="E4E6F460"/>
    <w:lvl w:ilvl="0" w:tplc="57D2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D35"/>
    <w:multiLevelType w:val="hybridMultilevel"/>
    <w:tmpl w:val="D3DC4AFA"/>
    <w:lvl w:ilvl="0" w:tplc="8BA4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C94"/>
    <w:multiLevelType w:val="hybridMultilevel"/>
    <w:tmpl w:val="887C99F8"/>
    <w:lvl w:ilvl="0" w:tplc="61F8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C95"/>
    <w:multiLevelType w:val="hybridMultilevel"/>
    <w:tmpl w:val="B492F952"/>
    <w:lvl w:ilvl="0" w:tplc="041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7CF"/>
    <w:rsid w:val="0002195C"/>
    <w:rsid w:val="00032B47"/>
    <w:rsid w:val="000350C8"/>
    <w:rsid w:val="00050D59"/>
    <w:rsid w:val="00062E70"/>
    <w:rsid w:val="00063F2B"/>
    <w:rsid w:val="000B1F68"/>
    <w:rsid w:val="000D1A74"/>
    <w:rsid w:val="000E05A7"/>
    <w:rsid w:val="000E1A08"/>
    <w:rsid w:val="000E48CC"/>
    <w:rsid w:val="000E63B0"/>
    <w:rsid w:val="000F74AF"/>
    <w:rsid w:val="00100ED3"/>
    <w:rsid w:val="00101722"/>
    <w:rsid w:val="00115ACB"/>
    <w:rsid w:val="00127F1A"/>
    <w:rsid w:val="00130C42"/>
    <w:rsid w:val="00134CF3"/>
    <w:rsid w:val="00151756"/>
    <w:rsid w:val="00153D29"/>
    <w:rsid w:val="00155A42"/>
    <w:rsid w:val="00162495"/>
    <w:rsid w:val="00163F75"/>
    <w:rsid w:val="00166584"/>
    <w:rsid w:val="001677CF"/>
    <w:rsid w:val="00173AE2"/>
    <w:rsid w:val="00180E3D"/>
    <w:rsid w:val="00185E8B"/>
    <w:rsid w:val="00191E58"/>
    <w:rsid w:val="0019532D"/>
    <w:rsid w:val="00197A93"/>
    <w:rsid w:val="001B123C"/>
    <w:rsid w:val="001B274E"/>
    <w:rsid w:val="001C370D"/>
    <w:rsid w:val="001C482F"/>
    <w:rsid w:val="001E0D27"/>
    <w:rsid w:val="00231772"/>
    <w:rsid w:val="00240C93"/>
    <w:rsid w:val="002423B7"/>
    <w:rsid w:val="00245A25"/>
    <w:rsid w:val="0025177A"/>
    <w:rsid w:val="00281F51"/>
    <w:rsid w:val="00292819"/>
    <w:rsid w:val="002953C5"/>
    <w:rsid w:val="002953DE"/>
    <w:rsid w:val="002B2BCC"/>
    <w:rsid w:val="002E0A50"/>
    <w:rsid w:val="002F2F52"/>
    <w:rsid w:val="00300F75"/>
    <w:rsid w:val="00306119"/>
    <w:rsid w:val="003207B8"/>
    <w:rsid w:val="0032352B"/>
    <w:rsid w:val="00334288"/>
    <w:rsid w:val="00347C32"/>
    <w:rsid w:val="00355BB2"/>
    <w:rsid w:val="00383A16"/>
    <w:rsid w:val="0038544B"/>
    <w:rsid w:val="00393CC3"/>
    <w:rsid w:val="003A1429"/>
    <w:rsid w:val="003A59F8"/>
    <w:rsid w:val="003A601C"/>
    <w:rsid w:val="003A7713"/>
    <w:rsid w:val="003B5F4B"/>
    <w:rsid w:val="003D493F"/>
    <w:rsid w:val="003E3AB0"/>
    <w:rsid w:val="003E3CF4"/>
    <w:rsid w:val="003E4C2A"/>
    <w:rsid w:val="003F0909"/>
    <w:rsid w:val="003F3C19"/>
    <w:rsid w:val="0040067D"/>
    <w:rsid w:val="004071E9"/>
    <w:rsid w:val="00407689"/>
    <w:rsid w:val="00417F11"/>
    <w:rsid w:val="00423FEF"/>
    <w:rsid w:val="004243FB"/>
    <w:rsid w:val="00427076"/>
    <w:rsid w:val="00430F00"/>
    <w:rsid w:val="00447CFD"/>
    <w:rsid w:val="00462945"/>
    <w:rsid w:val="00465044"/>
    <w:rsid w:val="00474C26"/>
    <w:rsid w:val="00494FB4"/>
    <w:rsid w:val="004A4532"/>
    <w:rsid w:val="004B4549"/>
    <w:rsid w:val="004C1E79"/>
    <w:rsid w:val="004D4DD7"/>
    <w:rsid w:val="004D6D58"/>
    <w:rsid w:val="004E40DF"/>
    <w:rsid w:val="004F2736"/>
    <w:rsid w:val="005062BF"/>
    <w:rsid w:val="0051548F"/>
    <w:rsid w:val="00525174"/>
    <w:rsid w:val="00541D52"/>
    <w:rsid w:val="00561672"/>
    <w:rsid w:val="0058071E"/>
    <w:rsid w:val="00582600"/>
    <w:rsid w:val="00586CD0"/>
    <w:rsid w:val="005955F0"/>
    <w:rsid w:val="005B2B20"/>
    <w:rsid w:val="005E766E"/>
    <w:rsid w:val="005F6C44"/>
    <w:rsid w:val="00616B3C"/>
    <w:rsid w:val="00621CB7"/>
    <w:rsid w:val="00626296"/>
    <w:rsid w:val="00632BC8"/>
    <w:rsid w:val="0066482E"/>
    <w:rsid w:val="0068537F"/>
    <w:rsid w:val="006A0308"/>
    <w:rsid w:val="006A7592"/>
    <w:rsid w:val="006C0388"/>
    <w:rsid w:val="006C796A"/>
    <w:rsid w:val="006D02D8"/>
    <w:rsid w:val="006E56E0"/>
    <w:rsid w:val="007238FF"/>
    <w:rsid w:val="00725178"/>
    <w:rsid w:val="00740104"/>
    <w:rsid w:val="00744D68"/>
    <w:rsid w:val="00745660"/>
    <w:rsid w:val="00763FF7"/>
    <w:rsid w:val="00765AF9"/>
    <w:rsid w:val="007677B8"/>
    <w:rsid w:val="007A12C3"/>
    <w:rsid w:val="007A176F"/>
    <w:rsid w:val="007C3953"/>
    <w:rsid w:val="007D181F"/>
    <w:rsid w:val="007F2A74"/>
    <w:rsid w:val="007F2A97"/>
    <w:rsid w:val="007F2C55"/>
    <w:rsid w:val="00835CAB"/>
    <w:rsid w:val="00847B0B"/>
    <w:rsid w:val="0085283B"/>
    <w:rsid w:val="00893D67"/>
    <w:rsid w:val="008A44F2"/>
    <w:rsid w:val="008C2B2F"/>
    <w:rsid w:val="008E2D0B"/>
    <w:rsid w:val="009215B4"/>
    <w:rsid w:val="009255CC"/>
    <w:rsid w:val="00931E6A"/>
    <w:rsid w:val="00941383"/>
    <w:rsid w:val="0094312C"/>
    <w:rsid w:val="00950C36"/>
    <w:rsid w:val="009516D2"/>
    <w:rsid w:val="00955C1B"/>
    <w:rsid w:val="00971BBE"/>
    <w:rsid w:val="009723C1"/>
    <w:rsid w:val="00976C5C"/>
    <w:rsid w:val="00982B82"/>
    <w:rsid w:val="00982D6E"/>
    <w:rsid w:val="009850F6"/>
    <w:rsid w:val="00991A3A"/>
    <w:rsid w:val="009A3A3A"/>
    <w:rsid w:val="009B6E5A"/>
    <w:rsid w:val="009B6FE4"/>
    <w:rsid w:val="009C678C"/>
    <w:rsid w:val="009D1327"/>
    <w:rsid w:val="009D594C"/>
    <w:rsid w:val="009E3DF2"/>
    <w:rsid w:val="009E3E29"/>
    <w:rsid w:val="009E49F8"/>
    <w:rsid w:val="009E7054"/>
    <w:rsid w:val="00A061B4"/>
    <w:rsid w:val="00A33D42"/>
    <w:rsid w:val="00A33D4F"/>
    <w:rsid w:val="00A41DC9"/>
    <w:rsid w:val="00A420FE"/>
    <w:rsid w:val="00A52551"/>
    <w:rsid w:val="00A53FEE"/>
    <w:rsid w:val="00A5456F"/>
    <w:rsid w:val="00A56EA2"/>
    <w:rsid w:val="00A67D89"/>
    <w:rsid w:val="00A75F3F"/>
    <w:rsid w:val="00A81B0B"/>
    <w:rsid w:val="00A81C4A"/>
    <w:rsid w:val="00A87C35"/>
    <w:rsid w:val="00AB130B"/>
    <w:rsid w:val="00AB1946"/>
    <w:rsid w:val="00AB1F85"/>
    <w:rsid w:val="00AD2719"/>
    <w:rsid w:val="00AD38B2"/>
    <w:rsid w:val="00AF773A"/>
    <w:rsid w:val="00B04917"/>
    <w:rsid w:val="00B0774D"/>
    <w:rsid w:val="00B171F6"/>
    <w:rsid w:val="00B17256"/>
    <w:rsid w:val="00B176A0"/>
    <w:rsid w:val="00B401B9"/>
    <w:rsid w:val="00B45F52"/>
    <w:rsid w:val="00B50194"/>
    <w:rsid w:val="00B52B51"/>
    <w:rsid w:val="00B6554E"/>
    <w:rsid w:val="00B83805"/>
    <w:rsid w:val="00B9327E"/>
    <w:rsid w:val="00BB047C"/>
    <w:rsid w:val="00BC1A12"/>
    <w:rsid w:val="00BC33C8"/>
    <w:rsid w:val="00BD2B4E"/>
    <w:rsid w:val="00BD336A"/>
    <w:rsid w:val="00BD4170"/>
    <w:rsid w:val="00BE6E68"/>
    <w:rsid w:val="00C01608"/>
    <w:rsid w:val="00C20014"/>
    <w:rsid w:val="00C228BC"/>
    <w:rsid w:val="00C32AE9"/>
    <w:rsid w:val="00C43AB6"/>
    <w:rsid w:val="00C43B62"/>
    <w:rsid w:val="00C53D4D"/>
    <w:rsid w:val="00C64F7B"/>
    <w:rsid w:val="00C82C80"/>
    <w:rsid w:val="00C84716"/>
    <w:rsid w:val="00C86732"/>
    <w:rsid w:val="00C90E7A"/>
    <w:rsid w:val="00C9392E"/>
    <w:rsid w:val="00CA146A"/>
    <w:rsid w:val="00CB2696"/>
    <w:rsid w:val="00CB65A0"/>
    <w:rsid w:val="00CE47BE"/>
    <w:rsid w:val="00CE5DC7"/>
    <w:rsid w:val="00CF0406"/>
    <w:rsid w:val="00CF097E"/>
    <w:rsid w:val="00CF2B31"/>
    <w:rsid w:val="00CF3B11"/>
    <w:rsid w:val="00D00C99"/>
    <w:rsid w:val="00D21370"/>
    <w:rsid w:val="00D2349E"/>
    <w:rsid w:val="00D30854"/>
    <w:rsid w:val="00D33A88"/>
    <w:rsid w:val="00D40C2D"/>
    <w:rsid w:val="00D57EE5"/>
    <w:rsid w:val="00D924F0"/>
    <w:rsid w:val="00D9791E"/>
    <w:rsid w:val="00DA3399"/>
    <w:rsid w:val="00DB5E6E"/>
    <w:rsid w:val="00DC71E4"/>
    <w:rsid w:val="00DD1BE3"/>
    <w:rsid w:val="00DE469D"/>
    <w:rsid w:val="00DE7E83"/>
    <w:rsid w:val="00DF3193"/>
    <w:rsid w:val="00E351F9"/>
    <w:rsid w:val="00E45531"/>
    <w:rsid w:val="00E50B31"/>
    <w:rsid w:val="00E569FA"/>
    <w:rsid w:val="00E74298"/>
    <w:rsid w:val="00E752F4"/>
    <w:rsid w:val="00E80C38"/>
    <w:rsid w:val="00E96745"/>
    <w:rsid w:val="00EA3595"/>
    <w:rsid w:val="00EA4631"/>
    <w:rsid w:val="00EA6D30"/>
    <w:rsid w:val="00EC00DB"/>
    <w:rsid w:val="00ED69BE"/>
    <w:rsid w:val="00EE0B4F"/>
    <w:rsid w:val="00EE3512"/>
    <w:rsid w:val="00EE5448"/>
    <w:rsid w:val="00EF327B"/>
    <w:rsid w:val="00F048DC"/>
    <w:rsid w:val="00F10D65"/>
    <w:rsid w:val="00F1667C"/>
    <w:rsid w:val="00F20A5A"/>
    <w:rsid w:val="00F21EB3"/>
    <w:rsid w:val="00F23157"/>
    <w:rsid w:val="00F7295B"/>
    <w:rsid w:val="00F75C87"/>
    <w:rsid w:val="00F76C70"/>
    <w:rsid w:val="00F81743"/>
    <w:rsid w:val="00F91E78"/>
    <w:rsid w:val="00FB156C"/>
    <w:rsid w:val="00FB24F2"/>
    <w:rsid w:val="00FB2FBC"/>
    <w:rsid w:val="00FC483C"/>
    <w:rsid w:val="00FC52DB"/>
    <w:rsid w:val="00FD23BE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CF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E48C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rsid w:val="004C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 Style18"/>
    <w:basedOn w:val="a0"/>
    <w:rsid w:val="00A420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420FE"/>
    <w:pPr>
      <w:widowControl w:val="0"/>
      <w:autoSpaceDE w:val="0"/>
      <w:autoSpaceDN w:val="0"/>
      <w:adjustRightInd w:val="0"/>
      <w:spacing w:line="281" w:lineRule="exact"/>
      <w:ind w:firstLine="701"/>
    </w:pPr>
    <w:rPr>
      <w:color w:val="auto"/>
      <w:sz w:val="24"/>
      <w:szCs w:val="24"/>
    </w:rPr>
  </w:style>
  <w:style w:type="character" w:customStyle="1" w:styleId="FontStyle19">
    <w:name w:val="Font Style19"/>
    <w:basedOn w:val="a0"/>
    <w:rsid w:val="00A420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D9CA-4947-404E-91D5-6A8A8C51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204</cp:revision>
  <cp:lastPrinted>2020-01-30T12:39:00Z</cp:lastPrinted>
  <dcterms:created xsi:type="dcterms:W3CDTF">2020-01-13T06:05:00Z</dcterms:created>
  <dcterms:modified xsi:type="dcterms:W3CDTF">2020-01-30T12:40:00Z</dcterms:modified>
</cp:coreProperties>
</file>